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1294E" w14:textId="29BE31F4" w:rsidR="00CE13A0" w:rsidRDefault="00CE13A0" w:rsidP="00EE27FD">
      <w:pPr>
        <w:pStyle w:val="Heading1"/>
        <w:tabs>
          <w:tab w:val="left" w:pos="2801"/>
        </w:tabs>
      </w:pPr>
      <w:bookmarkStart w:id="0" w:name="_Hlk40712782"/>
      <w:r>
        <w:t>#</w:t>
      </w:r>
      <w:r w:rsidR="00EE27FD" w:rsidRPr="00EE27FD">
        <w:t>E</w:t>
      </w:r>
      <w:r>
        <w:t>ntEd</w:t>
      </w:r>
      <w:r w:rsidR="00EF69E4">
        <w:t>Online</w:t>
      </w:r>
    </w:p>
    <w:p w14:paraId="5A57F5BD" w14:textId="35C413E4" w:rsidR="00EE27FD" w:rsidRDefault="00FD4F59" w:rsidP="00C47495">
      <w:pPr>
        <w:pStyle w:val="Heading3"/>
        <w:jc w:val="both"/>
      </w:pPr>
      <w:r>
        <w:t xml:space="preserve">Reaching new students: engage students for the extra-curricula </w:t>
      </w:r>
    </w:p>
    <w:p w14:paraId="537E914A" w14:textId="7A6034A5" w:rsidR="00F95E94" w:rsidRDefault="00FD4F59" w:rsidP="002B671F">
      <w:pPr>
        <w:rPr>
          <w:i/>
          <w:iCs/>
        </w:rPr>
      </w:pPr>
      <w:r>
        <w:rPr>
          <w:i/>
          <w:iCs/>
        </w:rPr>
        <w:t xml:space="preserve">Recognising that some of the previously ‘tried and tested’ </w:t>
      </w:r>
      <w:r w:rsidR="008B3004">
        <w:rPr>
          <w:i/>
          <w:iCs/>
        </w:rPr>
        <w:t xml:space="preserve">methods for </w:t>
      </w:r>
      <w:r w:rsidR="007F624B">
        <w:rPr>
          <w:i/>
          <w:iCs/>
        </w:rPr>
        <w:t>communicati</w:t>
      </w:r>
      <w:r w:rsidR="008B3004">
        <w:rPr>
          <w:i/>
          <w:iCs/>
        </w:rPr>
        <w:t xml:space="preserve">ng with your students are </w:t>
      </w:r>
      <w:r>
        <w:rPr>
          <w:i/>
          <w:iCs/>
        </w:rPr>
        <w:t>unlikely to be available to you for the</w:t>
      </w:r>
      <w:r w:rsidR="00CD6E12">
        <w:rPr>
          <w:i/>
          <w:iCs/>
        </w:rPr>
        <w:t xml:space="preserve"> start of</w:t>
      </w:r>
      <w:r>
        <w:rPr>
          <w:i/>
          <w:iCs/>
        </w:rPr>
        <w:t xml:space="preserve"> new term 2020/21, EEUK has created this guide to help you keep connected</w:t>
      </w:r>
      <w:r w:rsidR="007F624B">
        <w:rPr>
          <w:i/>
          <w:iCs/>
        </w:rPr>
        <w:t xml:space="preserve"> with the new student body as you take your offer online or ‘at a distance’</w:t>
      </w:r>
      <w:r>
        <w:rPr>
          <w:i/>
          <w:iCs/>
        </w:rPr>
        <w:t>.</w:t>
      </w:r>
    </w:p>
    <w:p w14:paraId="37CAF27A" w14:textId="2C81B746" w:rsidR="00FD4F59" w:rsidRDefault="00FD4F59" w:rsidP="002B671F">
      <w:pPr>
        <w:rPr>
          <w:i/>
          <w:iCs/>
        </w:rPr>
      </w:pPr>
    </w:p>
    <w:p w14:paraId="0760BEDE" w14:textId="677F9B69" w:rsidR="00FD4F59" w:rsidRPr="00FD4F59" w:rsidRDefault="007F624B" w:rsidP="002B671F">
      <w:r>
        <w:t xml:space="preserve">First step is </w:t>
      </w:r>
      <w:r w:rsidRPr="008B3004">
        <w:rPr>
          <w:b/>
          <w:bCs/>
        </w:rPr>
        <w:t xml:space="preserve">review what has worked </w:t>
      </w:r>
      <w:r w:rsidRPr="008B3004">
        <w:t>in the past.</w:t>
      </w:r>
      <w:r>
        <w:t xml:space="preserve">  </w:t>
      </w:r>
      <w:r w:rsidR="008B3004">
        <w:t>A</w:t>
      </w:r>
      <w:r>
        <w:t>ppreciate that t</w:t>
      </w:r>
      <w:r w:rsidR="00FD4F59" w:rsidRPr="00FD4F59">
        <w:t xml:space="preserve">his might be the year </w:t>
      </w:r>
      <w:r w:rsidR="00FD4F59">
        <w:t xml:space="preserve">you need </w:t>
      </w:r>
      <w:r w:rsidR="00FD4F59" w:rsidRPr="00FD4F59">
        <w:t>to let go of</w:t>
      </w:r>
      <w:r>
        <w:t xml:space="preserve"> your traditional or ‘to-go’ approaches </w:t>
      </w:r>
      <w:r w:rsidR="008B3004">
        <w:t xml:space="preserve">which involve handing things out or addressing large groups, </w:t>
      </w:r>
      <w:r>
        <w:t>such as</w:t>
      </w:r>
      <w:r w:rsidR="00FD4F59" w:rsidRPr="00FD4F59">
        <w:t>:</w:t>
      </w:r>
    </w:p>
    <w:p w14:paraId="58AF4BD9" w14:textId="4DEE379D" w:rsidR="00FD4F59" w:rsidRDefault="00FD4F59" w:rsidP="00FD4F59">
      <w:pPr>
        <w:pStyle w:val="ListParagraph"/>
        <w:numPr>
          <w:ilvl w:val="0"/>
          <w:numId w:val="10"/>
        </w:numPr>
      </w:pPr>
      <w:r>
        <w:t>Pamphlets, programmes, and flyers</w:t>
      </w:r>
    </w:p>
    <w:p w14:paraId="1736EC2A" w14:textId="067BEB44" w:rsidR="00FD4F59" w:rsidRDefault="00FD4F59" w:rsidP="00FD4F59">
      <w:pPr>
        <w:pStyle w:val="ListParagraph"/>
        <w:numPr>
          <w:ilvl w:val="0"/>
          <w:numId w:val="10"/>
        </w:numPr>
      </w:pPr>
      <w:r>
        <w:t>Single “shout-out</w:t>
      </w:r>
      <w:r w:rsidR="007F624B">
        <w:t>s</w:t>
      </w:r>
      <w:r>
        <w:t>”</w:t>
      </w:r>
      <w:r w:rsidR="007F624B">
        <w:t xml:space="preserve"> or</w:t>
      </w:r>
      <w:r>
        <w:t xml:space="preserve"> lecture inputs</w:t>
      </w:r>
    </w:p>
    <w:p w14:paraId="22C6EBCC" w14:textId="22F47647" w:rsidR="00FD4F59" w:rsidRDefault="007F624B" w:rsidP="00FD4F59">
      <w:pPr>
        <w:pStyle w:val="ListParagraph"/>
        <w:numPr>
          <w:ilvl w:val="0"/>
          <w:numId w:val="10"/>
        </w:numPr>
      </w:pPr>
      <w:r>
        <w:t>Student ambassadors</w:t>
      </w:r>
    </w:p>
    <w:p w14:paraId="176A39C4" w14:textId="510FB304" w:rsidR="007F624B" w:rsidRDefault="007F624B" w:rsidP="00FD4F59">
      <w:pPr>
        <w:pStyle w:val="ListParagraph"/>
        <w:numPr>
          <w:ilvl w:val="0"/>
          <w:numId w:val="10"/>
        </w:numPr>
      </w:pPr>
      <w:r>
        <w:t>Freshers Fayres/stands/stalls</w:t>
      </w:r>
    </w:p>
    <w:p w14:paraId="62538F58" w14:textId="2C64678F" w:rsidR="007F624B" w:rsidRDefault="007F624B" w:rsidP="00FD4F59">
      <w:pPr>
        <w:pStyle w:val="ListParagraph"/>
        <w:numPr>
          <w:ilvl w:val="0"/>
          <w:numId w:val="10"/>
        </w:numPr>
      </w:pPr>
      <w:r>
        <w:t>On-campus displays &amp; posters</w:t>
      </w:r>
    </w:p>
    <w:p w14:paraId="3A7C78B5" w14:textId="5B3740B6" w:rsidR="007F624B" w:rsidRDefault="007F624B" w:rsidP="00FD4F59">
      <w:pPr>
        <w:pStyle w:val="ListParagraph"/>
        <w:numPr>
          <w:ilvl w:val="0"/>
          <w:numId w:val="10"/>
        </w:numPr>
      </w:pPr>
      <w:r>
        <w:t>Freebies/give-aways</w:t>
      </w:r>
    </w:p>
    <w:p w14:paraId="71BA6366" w14:textId="15B35F4E" w:rsidR="007F624B" w:rsidRDefault="007F624B" w:rsidP="00FD4F59">
      <w:pPr>
        <w:pStyle w:val="ListParagraph"/>
        <w:numPr>
          <w:ilvl w:val="0"/>
          <w:numId w:val="10"/>
        </w:numPr>
      </w:pPr>
      <w:r>
        <w:t>In person taster events/speakers</w:t>
      </w:r>
    </w:p>
    <w:p w14:paraId="1D5BF833" w14:textId="3B871FA8" w:rsidR="007F624B" w:rsidRPr="00FD4F59" w:rsidRDefault="007F624B" w:rsidP="00FD4F59">
      <w:pPr>
        <w:pStyle w:val="ListParagraph"/>
        <w:numPr>
          <w:ilvl w:val="0"/>
          <w:numId w:val="10"/>
        </w:numPr>
      </w:pPr>
      <w:r>
        <w:t>Campus challenges</w:t>
      </w:r>
    </w:p>
    <w:p w14:paraId="7544CDFB" w14:textId="33929733" w:rsidR="00FD4F59" w:rsidRPr="007F624B" w:rsidRDefault="008B3004" w:rsidP="00CC582C">
      <w:r>
        <w:t>So t</w:t>
      </w:r>
      <w:r w:rsidR="00FD4F59" w:rsidRPr="007F624B">
        <w:t>o take up the challenge of</w:t>
      </w:r>
      <w:r>
        <w:t xml:space="preserve"> promoting</w:t>
      </w:r>
      <w:r w:rsidR="00FD4F59" w:rsidRPr="007F624B">
        <w:t xml:space="preserve"> online and </w:t>
      </w:r>
      <w:r w:rsidR="007F624B" w:rsidRPr="007F624B">
        <w:t>‘at a distance’ it can be helpful to review ‘what worked’ and</w:t>
      </w:r>
      <w:r>
        <w:t xml:space="preserve"> dig deeper into your evaluation to</w:t>
      </w:r>
      <w:r w:rsidR="007F624B" w:rsidRPr="007F624B">
        <w:t xml:space="preserve"> try to understand the “why” </w:t>
      </w:r>
      <w:r>
        <w:t>(rather than the ‘what‘ of what worked, try to pinpoint why you reached them) i</w:t>
      </w:r>
      <w:r w:rsidR="007F624B" w:rsidRPr="007F624B">
        <w:t xml:space="preserve">n order to replicate this </w:t>
      </w:r>
      <w:r>
        <w:t xml:space="preserve">in a new way </w:t>
      </w:r>
      <w:r w:rsidR="007F624B" w:rsidRPr="007F624B">
        <w:t>for 2020/21</w:t>
      </w:r>
      <w:r>
        <w:t>.</w:t>
      </w:r>
    </w:p>
    <w:p w14:paraId="05C28AA1" w14:textId="77777777" w:rsidR="007F624B" w:rsidRDefault="007F624B" w:rsidP="00CC582C">
      <w:pPr>
        <w:rPr>
          <w:i/>
          <w:iCs/>
        </w:rPr>
      </w:pPr>
    </w:p>
    <w:p w14:paraId="08043E45" w14:textId="749C799A" w:rsidR="000C3220" w:rsidRDefault="000C3220" w:rsidP="000C3220">
      <w:pPr>
        <w:rPr>
          <w:rFonts w:ascii="Anderson Grotesk" w:hAnsi="Anderson Grotesk"/>
          <w:b/>
          <w:bCs/>
          <w:color w:val="00A19A"/>
          <w:sz w:val="28"/>
          <w:szCs w:val="28"/>
          <w:lang w:eastAsia="en-GB"/>
        </w:rPr>
      </w:pPr>
      <w:r>
        <w:rPr>
          <w:rFonts w:ascii="Anderson Grotesk" w:hAnsi="Anderson Grotesk"/>
          <w:b/>
          <w:bCs/>
          <w:color w:val="00A19A"/>
          <w:sz w:val="28"/>
          <w:szCs w:val="28"/>
          <w:lang w:eastAsia="en-GB"/>
        </w:rPr>
        <w:t>Tak</w:t>
      </w:r>
      <w:r w:rsidR="00FD4F59">
        <w:rPr>
          <w:rFonts w:ascii="Anderson Grotesk" w:hAnsi="Anderson Grotesk"/>
          <w:b/>
          <w:bCs/>
          <w:color w:val="00A19A"/>
          <w:sz w:val="28"/>
          <w:szCs w:val="28"/>
          <w:lang w:eastAsia="en-GB"/>
        </w:rPr>
        <w:t>e</w:t>
      </w:r>
      <w:r>
        <w:rPr>
          <w:rFonts w:ascii="Anderson Grotesk" w:hAnsi="Anderson Grotesk"/>
          <w:b/>
          <w:bCs/>
          <w:color w:val="00A19A"/>
          <w:sz w:val="28"/>
          <w:szCs w:val="28"/>
          <w:lang w:eastAsia="en-GB"/>
        </w:rPr>
        <w:t xml:space="preserve"> up the challenge</w:t>
      </w:r>
    </w:p>
    <w:p w14:paraId="520FB176" w14:textId="40219A98" w:rsidR="00F95E94" w:rsidRDefault="008B3004" w:rsidP="000C3220">
      <w:r w:rsidRPr="008B3004">
        <w:t>EEUK Associates are finding that the good practice and underpinnings of existing approaches still apply to use this guide to inspire you when connecting with a new group of students.  Whilst many have tried a wide range of channels/social media, there is increasing anecdotal evidence that student are</w:t>
      </w:r>
      <w:r>
        <w:rPr>
          <w:i/>
          <w:iCs/>
        </w:rPr>
        <w:t xml:space="preserve"> </w:t>
      </w:r>
      <w:r w:rsidRPr="00CD6E12">
        <w:t xml:space="preserve">seeking regular and stabile points of engagements.  So if you have used </w:t>
      </w:r>
      <w:r w:rsidR="00FD4F59" w:rsidRPr="00CD6E12">
        <w:t xml:space="preserve"> all the channels and approaches </w:t>
      </w:r>
      <w:r w:rsidR="007F624B" w:rsidRPr="00CD6E12">
        <w:t>to test out what works</w:t>
      </w:r>
      <w:r w:rsidRPr="00CD6E12">
        <w:t>, now might be the time to establish one platform as your online ‘home’ and draw students to this through your promotional approaches on other platforms</w:t>
      </w:r>
      <w:r>
        <w:t>.</w:t>
      </w:r>
    </w:p>
    <w:p w14:paraId="64348558" w14:textId="77777777" w:rsidR="008B3004" w:rsidRDefault="008B3004" w:rsidP="000C3220"/>
    <w:p w14:paraId="3513D14A" w14:textId="4651A452" w:rsidR="008B3004" w:rsidRPr="0046144D" w:rsidRDefault="008B3004" w:rsidP="008B3004">
      <w:pPr>
        <w:rPr>
          <w:b/>
          <w:bCs/>
          <w:color w:val="7030A0"/>
        </w:rPr>
      </w:pPr>
      <w:r w:rsidRPr="0046144D">
        <w:rPr>
          <w:b/>
          <w:bCs/>
          <w:color w:val="7030A0"/>
        </w:rPr>
        <w:t xml:space="preserve">Top Tip: Make your sessions a regular </w:t>
      </w:r>
      <w:r w:rsidR="00CD6E12">
        <w:rPr>
          <w:b/>
          <w:bCs/>
          <w:color w:val="7030A0"/>
        </w:rPr>
        <w:t xml:space="preserve">(weekly/monthly) </w:t>
      </w:r>
      <w:r w:rsidRPr="0046144D">
        <w:rPr>
          <w:b/>
          <w:bCs/>
          <w:color w:val="7030A0"/>
        </w:rPr>
        <w:t xml:space="preserve">fixed point and look to include </w:t>
      </w:r>
      <w:r w:rsidR="00CD6E12">
        <w:rPr>
          <w:b/>
          <w:bCs/>
          <w:color w:val="7030A0"/>
        </w:rPr>
        <w:t xml:space="preserve">a </w:t>
      </w:r>
      <w:r w:rsidRPr="0046144D">
        <w:rPr>
          <w:b/>
          <w:bCs/>
          <w:color w:val="7030A0"/>
        </w:rPr>
        <w:t xml:space="preserve">social </w:t>
      </w:r>
      <w:r w:rsidR="00CD6E12">
        <w:rPr>
          <w:b/>
          <w:bCs/>
          <w:color w:val="7030A0"/>
        </w:rPr>
        <w:t>aspect</w:t>
      </w:r>
      <w:r w:rsidRPr="0046144D">
        <w:rPr>
          <w:b/>
          <w:bCs/>
          <w:color w:val="7030A0"/>
        </w:rPr>
        <w:t xml:space="preserve"> as a key part of the actual activity</w:t>
      </w:r>
      <w:r w:rsidR="0046144D">
        <w:rPr>
          <w:b/>
          <w:bCs/>
          <w:color w:val="7030A0"/>
        </w:rPr>
        <w:t>.</w:t>
      </w:r>
    </w:p>
    <w:p w14:paraId="3846D9FF" w14:textId="77777777" w:rsidR="00FD4F59" w:rsidRPr="00F95E94" w:rsidRDefault="00FD4F59" w:rsidP="00FD4F59"/>
    <w:p w14:paraId="1125DD03" w14:textId="62858411" w:rsidR="00FD4F59" w:rsidRDefault="00FD4F59" w:rsidP="00FD4F59">
      <w:pPr>
        <w:rPr>
          <w:rFonts w:ascii="Anderson Grotesk" w:hAnsi="Anderson Grotesk"/>
          <w:b/>
          <w:bCs/>
          <w:color w:val="00A19A"/>
          <w:sz w:val="28"/>
          <w:szCs w:val="28"/>
          <w:lang w:eastAsia="en-GB"/>
        </w:rPr>
      </w:pPr>
      <w:r>
        <w:rPr>
          <w:rFonts w:ascii="Anderson Grotesk" w:hAnsi="Anderson Grotesk"/>
          <w:b/>
          <w:bCs/>
          <w:color w:val="00A19A"/>
          <w:sz w:val="28"/>
          <w:szCs w:val="28"/>
          <w:lang w:eastAsia="en-GB"/>
        </w:rPr>
        <w:t>Draw upon your networks</w:t>
      </w:r>
    </w:p>
    <w:p w14:paraId="4BA3D819" w14:textId="63470AE9" w:rsidR="008B3004" w:rsidRDefault="00FD4F59" w:rsidP="00FD4F59">
      <w:r>
        <w:t xml:space="preserve">Your </w:t>
      </w:r>
      <w:r w:rsidR="00CD6E12">
        <w:t xml:space="preserve">personal and institutional </w:t>
      </w:r>
      <w:r>
        <w:t xml:space="preserve">connections into the </w:t>
      </w:r>
      <w:r w:rsidR="00CD6E12">
        <w:t xml:space="preserve">new </w:t>
      </w:r>
      <w:r>
        <w:t>student body are going to be key to reaching a new group this academic year</w:t>
      </w:r>
      <w:r w:rsidR="00CD6E12">
        <w:t>.  Draw upon your employability and enterprise contacts, whether formal structures/committees or personal contacts and those that have regular communications with students. I</w:t>
      </w:r>
      <w:r>
        <w:t>dentify who you can draw upon and think about how you can m</w:t>
      </w:r>
      <w:r w:rsidRPr="00FD4F59">
        <w:t>ake life easy for those you are approaching.</w:t>
      </w:r>
      <w:r>
        <w:t xml:space="preserve">  Can you find ways to support their new approaches? </w:t>
      </w:r>
    </w:p>
    <w:p w14:paraId="68B3219A" w14:textId="77777777" w:rsidR="008B3004" w:rsidRDefault="008B3004" w:rsidP="00FD4F59"/>
    <w:p w14:paraId="5F792A5E" w14:textId="64DB9586" w:rsidR="00FD4F59" w:rsidRDefault="007F624B" w:rsidP="00FD4F59">
      <w:r>
        <w:t>Think about:</w:t>
      </w:r>
    </w:p>
    <w:p w14:paraId="37285D63" w14:textId="05631EC8" w:rsidR="00FD4F59" w:rsidRDefault="00FD4F59" w:rsidP="00FD4F59">
      <w:pPr>
        <w:pStyle w:val="ListParagraph"/>
        <w:numPr>
          <w:ilvl w:val="0"/>
          <w:numId w:val="11"/>
        </w:numPr>
      </w:pPr>
      <w:r>
        <w:t>provid</w:t>
      </w:r>
      <w:r w:rsidR="007F624B">
        <w:t>ing</w:t>
      </w:r>
      <w:r>
        <w:t xml:space="preserve"> a </w:t>
      </w:r>
      <w:r w:rsidRPr="007F624B">
        <w:rPr>
          <w:b/>
          <w:bCs/>
        </w:rPr>
        <w:t>power</w:t>
      </w:r>
      <w:r w:rsidR="007F624B">
        <w:rPr>
          <w:b/>
          <w:bCs/>
        </w:rPr>
        <w:t xml:space="preserve"> </w:t>
      </w:r>
      <w:r w:rsidRPr="007F624B">
        <w:rPr>
          <w:b/>
          <w:bCs/>
        </w:rPr>
        <w:t>point “advert</w:t>
      </w:r>
      <w:r>
        <w:t xml:space="preserve">” </w:t>
      </w:r>
      <w:r w:rsidR="007F624B">
        <w:t xml:space="preserve">or </w:t>
      </w:r>
      <w:r w:rsidR="007F624B" w:rsidRPr="008B3004">
        <w:rPr>
          <w:b/>
          <w:bCs/>
        </w:rPr>
        <w:t>slide deck</w:t>
      </w:r>
      <w:r w:rsidR="007F624B">
        <w:t xml:space="preserve"> t</w:t>
      </w:r>
      <w:r>
        <w:t xml:space="preserve">hat </w:t>
      </w:r>
      <w:r w:rsidR="008B3004">
        <w:t>academic staff</w:t>
      </w:r>
      <w:r>
        <w:t xml:space="preserve"> can use as a “holding slide” during breaks or as they wait to start an online class</w:t>
      </w:r>
    </w:p>
    <w:p w14:paraId="00CEF49D" w14:textId="1D0B517E" w:rsidR="00FD4F59" w:rsidRDefault="007F624B" w:rsidP="00FD4F59">
      <w:pPr>
        <w:pStyle w:val="ListParagraph"/>
        <w:numPr>
          <w:ilvl w:val="0"/>
          <w:numId w:val="11"/>
        </w:numPr>
      </w:pPr>
      <w:r>
        <w:t xml:space="preserve">how to email a set of </w:t>
      </w:r>
      <w:r w:rsidRPr="007F624B">
        <w:rPr>
          <w:b/>
          <w:bCs/>
        </w:rPr>
        <w:t>key links</w:t>
      </w:r>
      <w:r>
        <w:t xml:space="preserve"> that they can drop into the “chat” for students to access directly</w:t>
      </w:r>
    </w:p>
    <w:p w14:paraId="564203AC" w14:textId="377A6F40" w:rsidR="008B3004" w:rsidRDefault="008B3004" w:rsidP="00FD4F59">
      <w:pPr>
        <w:pStyle w:val="ListParagraph"/>
        <w:numPr>
          <w:ilvl w:val="0"/>
          <w:numId w:val="11"/>
        </w:numPr>
      </w:pPr>
      <w:r>
        <w:t>making life for easy to staff to hook their students to you ensuring contact details are clear, links/dates are highlighted and a regular session (online or in person) is clear for a “same time, each week” presence.</w:t>
      </w:r>
    </w:p>
    <w:p w14:paraId="60156491" w14:textId="77777777" w:rsidR="008B3004" w:rsidRDefault="008B3004" w:rsidP="005E36BE">
      <w:pPr>
        <w:pStyle w:val="ListParagraph"/>
        <w:numPr>
          <w:ilvl w:val="0"/>
          <w:numId w:val="11"/>
        </w:numPr>
      </w:pPr>
      <w:r>
        <w:t xml:space="preserve">Connecting with your </w:t>
      </w:r>
      <w:r w:rsidRPr="008B3004">
        <w:rPr>
          <w:b/>
          <w:bCs/>
        </w:rPr>
        <w:t>Student Union</w:t>
      </w:r>
      <w:r>
        <w:t xml:space="preserve"> or key societies</w:t>
      </w:r>
    </w:p>
    <w:p w14:paraId="30C57B9A" w14:textId="17AA3752" w:rsidR="008B3004" w:rsidRDefault="008B3004" w:rsidP="005E36BE">
      <w:pPr>
        <w:pStyle w:val="ListParagraph"/>
        <w:numPr>
          <w:ilvl w:val="0"/>
          <w:numId w:val="11"/>
        </w:numPr>
      </w:pPr>
      <w:r>
        <w:t xml:space="preserve">Find ways of reaching out to student </w:t>
      </w:r>
      <w:r w:rsidRPr="00CD6E12">
        <w:rPr>
          <w:b/>
          <w:bCs/>
        </w:rPr>
        <w:t>ambassadors</w:t>
      </w:r>
      <w:r>
        <w:t xml:space="preserve"> </w:t>
      </w:r>
      <w:r w:rsidR="00CD6E12">
        <w:t xml:space="preserve">or reps </w:t>
      </w:r>
      <w:r>
        <w:t xml:space="preserve">and </w:t>
      </w:r>
      <w:r w:rsidR="00CD6E12">
        <w:t xml:space="preserve">the staff and student </w:t>
      </w:r>
      <w:r>
        <w:t>networks that cut across faculties and the institution</w:t>
      </w:r>
    </w:p>
    <w:p w14:paraId="647E1A72" w14:textId="345E306F" w:rsidR="007F624B" w:rsidRDefault="007F624B" w:rsidP="007F624B">
      <w:pPr>
        <w:rPr>
          <w:rFonts w:ascii="Anderson Grotesk" w:hAnsi="Anderson Grotesk"/>
          <w:b/>
          <w:bCs/>
          <w:color w:val="00A19A"/>
          <w:sz w:val="28"/>
          <w:szCs w:val="28"/>
          <w:lang w:eastAsia="en-GB"/>
        </w:rPr>
      </w:pPr>
      <w:r>
        <w:rPr>
          <w:rFonts w:ascii="Anderson Grotesk" w:hAnsi="Anderson Grotesk"/>
          <w:b/>
          <w:bCs/>
          <w:color w:val="00A19A"/>
          <w:sz w:val="28"/>
          <w:szCs w:val="28"/>
          <w:lang w:eastAsia="en-GB"/>
        </w:rPr>
        <w:t>Make it personal</w:t>
      </w:r>
      <w:r w:rsidR="005A2D39">
        <w:rPr>
          <w:rFonts w:ascii="Anderson Grotesk" w:hAnsi="Anderson Grotesk"/>
          <w:b/>
          <w:bCs/>
          <w:color w:val="00A19A"/>
          <w:sz w:val="28"/>
          <w:szCs w:val="28"/>
          <w:lang w:eastAsia="en-GB"/>
        </w:rPr>
        <w:t xml:space="preserve"> </w:t>
      </w:r>
      <w:r w:rsidR="00CD6E12">
        <w:rPr>
          <w:rFonts w:ascii="Anderson Grotesk" w:hAnsi="Anderson Grotesk"/>
          <w:b/>
          <w:bCs/>
          <w:color w:val="00A19A"/>
          <w:sz w:val="28"/>
          <w:szCs w:val="28"/>
          <w:lang w:eastAsia="en-GB"/>
        </w:rPr>
        <w:t>&amp; b</w:t>
      </w:r>
      <w:r w:rsidR="005A2D39">
        <w:rPr>
          <w:rFonts w:ascii="Anderson Grotesk" w:hAnsi="Anderson Grotesk"/>
          <w:b/>
          <w:bCs/>
          <w:color w:val="00A19A"/>
          <w:sz w:val="28"/>
          <w:szCs w:val="28"/>
          <w:lang w:eastAsia="en-GB"/>
        </w:rPr>
        <w:t>ring it to life</w:t>
      </w:r>
    </w:p>
    <w:p w14:paraId="0FA062D6" w14:textId="63308EA1" w:rsidR="005A2D39" w:rsidRDefault="007F624B" w:rsidP="007F624B">
      <w:r>
        <w:t>Think about how you can make a personal connection</w:t>
      </w:r>
      <w:r w:rsidR="00CD6E12">
        <w:t xml:space="preserve"> with new or returning students</w:t>
      </w:r>
      <w:r>
        <w:t xml:space="preserve">.  Can you show staff faces and university places on slides, in videos, through </w:t>
      </w:r>
      <w:r w:rsidR="00CD6E12">
        <w:t>Tik</w:t>
      </w:r>
      <w:r>
        <w:t>Tok or by other visuals to make the abstract and online, more personal and connected.</w:t>
      </w:r>
      <w:r w:rsidR="00CD6E12">
        <w:t xml:space="preserve">  </w:t>
      </w:r>
      <w:r w:rsidR="005A2D39">
        <w:t>Use short video links to be visible and share your operation.  Ideas like a “</w:t>
      </w:r>
      <w:r w:rsidR="00CD6E12">
        <w:t>walkthrough</w:t>
      </w:r>
      <w:r w:rsidR="005A2D39">
        <w:t xml:space="preserve">” </w:t>
      </w:r>
      <w:r w:rsidR="00CD6E12">
        <w:t xml:space="preserve">of your services and showing things </w:t>
      </w:r>
      <w:r w:rsidR="005A2D39">
        <w:t xml:space="preserve">“as if” </w:t>
      </w:r>
      <w:r w:rsidR="00CD6E12">
        <w:t>will create a tangible visual of your now-online services.</w:t>
      </w:r>
    </w:p>
    <w:p w14:paraId="7DB28262" w14:textId="77777777" w:rsidR="005A2D39" w:rsidRDefault="005A2D39" w:rsidP="007F624B"/>
    <w:p w14:paraId="52FF180B" w14:textId="65ECDB19" w:rsidR="00CD6E12" w:rsidRPr="00CD6E12" w:rsidRDefault="00CD6E12" w:rsidP="00CD6E12">
      <w:pPr>
        <w:rPr>
          <w:rFonts w:ascii="Anderson Grotesk" w:hAnsi="Anderson Grotesk"/>
          <w:b/>
          <w:bCs/>
          <w:color w:val="00A19A"/>
          <w:sz w:val="28"/>
          <w:szCs w:val="28"/>
          <w:lang w:eastAsia="en-GB"/>
        </w:rPr>
      </w:pPr>
      <w:r>
        <w:rPr>
          <w:rFonts w:ascii="Anderson Grotesk" w:hAnsi="Anderson Grotesk"/>
          <w:b/>
          <w:bCs/>
          <w:color w:val="00A19A"/>
          <w:sz w:val="28"/>
          <w:szCs w:val="28"/>
          <w:lang w:eastAsia="en-GB"/>
        </w:rPr>
        <w:t xml:space="preserve">Power of the </w:t>
      </w:r>
      <w:r w:rsidRPr="00CD6E12">
        <w:rPr>
          <w:rFonts w:ascii="Anderson Grotesk" w:hAnsi="Anderson Grotesk"/>
          <w:b/>
          <w:bCs/>
          <w:color w:val="00A19A"/>
          <w:sz w:val="28"/>
          <w:szCs w:val="28"/>
          <w:lang w:eastAsia="en-GB"/>
        </w:rPr>
        <w:t>Student voice</w:t>
      </w:r>
    </w:p>
    <w:p w14:paraId="36C31F28" w14:textId="5BC1352B" w:rsidR="00CD6E12" w:rsidRDefault="00CD6E12" w:rsidP="00CD6E12">
      <w:r>
        <w:t xml:space="preserve">Recognise the power of ‘student to student’ messaging.  The student voice will carry online and share the power of your offer through those that have experienced it.  Use students from previous years to connect, buddy up or speak with small groups of interested students.  Using chat features online or themed and facilitated breakout groups to create spaces to talk.  (Note: appreciate the need to structure and support this – see our previous </w:t>
      </w:r>
      <w:hyperlink r:id="rId8" w:history="1">
        <w:r w:rsidRPr="00CD6E12">
          <w:rPr>
            <w:rStyle w:val="Hyperlink"/>
          </w:rPr>
          <w:t>blogs</w:t>
        </w:r>
      </w:hyperlink>
      <w:r>
        <w:t xml:space="preserve"> for </w:t>
      </w:r>
      <w:hyperlink r:id="rId9" w:history="1">
        <w:r w:rsidRPr="00CD6E12">
          <w:rPr>
            <w:rStyle w:val="Hyperlink"/>
          </w:rPr>
          <w:t>ideas</w:t>
        </w:r>
      </w:hyperlink>
      <w:r>
        <w:t xml:space="preserve"> and </w:t>
      </w:r>
      <w:hyperlink r:id="rId10" w:history="1">
        <w:r w:rsidRPr="00CD6E12">
          <w:rPr>
            <w:rStyle w:val="Hyperlink"/>
          </w:rPr>
          <w:t>top tips</w:t>
        </w:r>
      </w:hyperlink>
      <w:r>
        <w:t xml:space="preserve"> that apply to all online delivery)</w:t>
      </w:r>
    </w:p>
    <w:p w14:paraId="1F4A5296" w14:textId="7B0981BD" w:rsidR="00CD6E12" w:rsidRPr="00CE6019" w:rsidRDefault="00CD6E12" w:rsidP="00CD6E12">
      <w:r>
        <w:lastRenderedPageBreak/>
        <w:t xml:space="preserve"> </w:t>
      </w:r>
    </w:p>
    <w:p w14:paraId="6F739B45" w14:textId="0C3A6E51" w:rsidR="00CD6E12" w:rsidRDefault="005A2D39" w:rsidP="00CD6E12">
      <w:pPr>
        <w:shd w:val="clear" w:color="auto" w:fill="FFFFFF"/>
      </w:pPr>
      <w:r w:rsidRPr="00CD6E12">
        <w:rPr>
          <w:rFonts w:ascii="Anderson Grotesk" w:hAnsi="Anderson Grotesk"/>
          <w:b/>
          <w:bCs/>
          <w:color w:val="00A19A"/>
          <w:sz w:val="28"/>
          <w:szCs w:val="28"/>
          <w:lang w:eastAsia="en-GB"/>
        </w:rPr>
        <w:t>Mixed messaging</w:t>
      </w:r>
      <w:r w:rsidR="00CD6E12">
        <w:rPr>
          <w:rFonts w:ascii="Anderson Grotesk" w:hAnsi="Anderson Grotesk"/>
          <w:b/>
          <w:bCs/>
          <w:color w:val="00A19A"/>
          <w:sz w:val="28"/>
          <w:szCs w:val="28"/>
          <w:lang w:eastAsia="en-GB"/>
        </w:rPr>
        <w:br/>
      </w:r>
      <w:r w:rsidR="00CD6E12">
        <w:t>Reach out to</w:t>
      </w:r>
      <w:r w:rsidR="00CD6E12" w:rsidRPr="005A2D39">
        <w:t xml:space="preserve"> your students where they are</w:t>
      </w:r>
      <w:r w:rsidR="00CD6E12">
        <w:t xml:space="preserve">.  Use a wide range of institutional and social media channels to draw the them to your hub/online home (as we </w:t>
      </w:r>
      <w:hyperlink r:id="rId11" w:history="1">
        <w:r w:rsidR="00CD6E12" w:rsidRPr="00CD6E12">
          <w:rPr>
            <w:rStyle w:val="Hyperlink"/>
          </w:rPr>
          <w:t>recommend</w:t>
        </w:r>
      </w:hyperlink>
      <w:r w:rsidR="00CD6E12">
        <w:t xml:space="preserve"> being part of the institutional IT VLE or infrastructure to ensure that services and activities are available to all and </w:t>
      </w:r>
      <w:hyperlink r:id="rId12" w:history="1">
        <w:r w:rsidR="00CD6E12" w:rsidRPr="00CD6E12">
          <w:rPr>
            <w:rStyle w:val="Hyperlink"/>
          </w:rPr>
          <w:t>managed/tracked).</w:t>
        </w:r>
      </w:hyperlink>
      <w:r w:rsidR="00CD6E12">
        <w:t xml:space="preserve">  This might mean drawing on new social media channels or encouraging your student contacts to blog, vlog or tweet to share your offer within their networks and groups.  There are opportunities to make this a competition or challenge them to support you, as evidence of the importance of networking.  </w:t>
      </w:r>
    </w:p>
    <w:p w14:paraId="1CA967D9" w14:textId="7C064D70" w:rsidR="00CD6E12" w:rsidRPr="00CD6E12" w:rsidRDefault="00CD6E12" w:rsidP="00CD6E12">
      <w:pPr>
        <w:shd w:val="clear" w:color="auto" w:fill="FFFFFF"/>
        <w:rPr>
          <w:b/>
          <w:bCs/>
          <w:color w:val="7030A0"/>
        </w:rPr>
      </w:pPr>
      <w:r w:rsidRPr="00CD6E12">
        <w:rPr>
          <w:b/>
          <w:bCs/>
          <w:color w:val="7030A0"/>
        </w:rPr>
        <w:t>Top tip: use official channels to operate but reaching out through student channels</w:t>
      </w:r>
      <w:r>
        <w:rPr>
          <w:b/>
          <w:bCs/>
          <w:color w:val="7030A0"/>
        </w:rPr>
        <w:t xml:space="preserve"> </w:t>
      </w:r>
      <w:r w:rsidRPr="00CD6E12">
        <w:rPr>
          <w:b/>
          <w:bCs/>
          <w:color w:val="7030A0"/>
        </w:rPr>
        <w:t xml:space="preserve">and spaces to </w:t>
      </w:r>
      <w:r>
        <w:rPr>
          <w:b/>
          <w:bCs/>
          <w:color w:val="7030A0"/>
        </w:rPr>
        <w:t>draw students to you and connect with them.</w:t>
      </w:r>
    </w:p>
    <w:p w14:paraId="6DB975B9" w14:textId="6614F18D" w:rsidR="00EF7E25" w:rsidRPr="00CD6E12" w:rsidRDefault="00041B71" w:rsidP="00CD6E12">
      <w:pPr>
        <w:rPr>
          <w:rFonts w:ascii="Anderson Grotesk" w:hAnsi="Anderson Grotesk"/>
          <w:b/>
          <w:bCs/>
          <w:color w:val="00A19A"/>
          <w:sz w:val="28"/>
          <w:szCs w:val="28"/>
          <w:lang w:eastAsia="en-GB"/>
        </w:rPr>
      </w:pPr>
      <w:r w:rsidRPr="00CD6E12">
        <w:rPr>
          <w:rFonts w:ascii="Anderson Grotesk" w:hAnsi="Anderson Grotesk"/>
          <w:b/>
          <w:bCs/>
          <w:color w:val="00A19A"/>
          <w:sz w:val="28"/>
          <w:szCs w:val="28"/>
          <w:lang w:eastAsia="en-GB"/>
        </w:rPr>
        <w:t xml:space="preserve">Asynchronous </w:t>
      </w:r>
      <w:r w:rsidR="00EB03E1" w:rsidRPr="00CD6E12">
        <w:rPr>
          <w:rFonts w:ascii="Anderson Grotesk" w:hAnsi="Anderson Grotesk"/>
          <w:b/>
          <w:bCs/>
          <w:color w:val="00A19A"/>
          <w:sz w:val="28"/>
          <w:szCs w:val="28"/>
          <w:lang w:eastAsia="en-GB"/>
        </w:rPr>
        <w:t xml:space="preserve">or synchronous </w:t>
      </w:r>
    </w:p>
    <w:p w14:paraId="5E3F47BA" w14:textId="66D30AA5" w:rsidR="005A2D39" w:rsidRDefault="00CD6E12" w:rsidP="00F95E94">
      <w:pPr>
        <w:shd w:val="clear" w:color="auto" w:fill="FFFFFF"/>
      </w:pPr>
      <w:r>
        <w:t xml:space="preserve">The challenge of reaching students can also be dependent on things outside your control, including their personal working-at-home circumstances and access to wifi.  Consider how best to communicate and allow access to your events, activities and learning.  Look at our </w:t>
      </w:r>
      <w:hyperlink r:id="rId13" w:history="1">
        <w:r w:rsidRPr="00CD6E12">
          <w:rPr>
            <w:rStyle w:val="Hyperlink"/>
          </w:rPr>
          <w:t>guides</w:t>
        </w:r>
      </w:hyperlink>
      <w:r>
        <w:t xml:space="preserve"> and consider some of the </w:t>
      </w:r>
      <w:hyperlink r:id="rId14" w:history="1">
        <w:r w:rsidRPr="00CD6E12">
          <w:rPr>
            <w:rStyle w:val="Hyperlink"/>
          </w:rPr>
          <w:t>ideas</w:t>
        </w:r>
      </w:hyperlink>
      <w:r>
        <w:t xml:space="preserve"> like recording and sharing, but also approaches that build interactivity like making one student a scribe in order to provide context/content for those not able to attend in person.  </w:t>
      </w:r>
    </w:p>
    <w:p w14:paraId="5F5EA41B" w14:textId="1F0A3C4E" w:rsidR="00CE6019" w:rsidRDefault="00CE6019" w:rsidP="00CD6E12">
      <w:pPr>
        <w:shd w:val="clear" w:color="auto" w:fill="FFFFFF"/>
      </w:pPr>
      <w:r w:rsidRPr="00CD6E12">
        <w:rPr>
          <w:rFonts w:ascii="Anderson Grotesk" w:hAnsi="Anderson Grotesk"/>
          <w:b/>
          <w:bCs/>
          <w:color w:val="00A19A"/>
          <w:sz w:val="28"/>
          <w:szCs w:val="28"/>
          <w:lang w:eastAsia="en-GB"/>
        </w:rPr>
        <w:t>On</w:t>
      </w:r>
      <w:r w:rsidR="00C2475A" w:rsidRPr="00CD6E12">
        <w:rPr>
          <w:rFonts w:ascii="Anderson Grotesk" w:hAnsi="Anderson Grotesk"/>
          <w:b/>
          <w:bCs/>
          <w:color w:val="00A19A"/>
          <w:sz w:val="28"/>
          <w:szCs w:val="28"/>
          <w:lang w:eastAsia="en-GB"/>
        </w:rPr>
        <w:t>-</w:t>
      </w:r>
      <w:r w:rsidRPr="00CD6E12">
        <w:rPr>
          <w:rFonts w:ascii="Anderson Grotesk" w:hAnsi="Anderson Grotesk"/>
          <w:b/>
          <w:bCs/>
          <w:color w:val="00A19A"/>
          <w:sz w:val="28"/>
          <w:szCs w:val="28"/>
          <w:lang w:eastAsia="en-GB"/>
        </w:rPr>
        <w:t>campus</w:t>
      </w:r>
      <w:r w:rsidR="008B3004" w:rsidRPr="00CD6E12">
        <w:rPr>
          <w:rFonts w:ascii="Anderson Grotesk" w:hAnsi="Anderson Grotesk"/>
          <w:b/>
          <w:bCs/>
          <w:color w:val="00A19A"/>
          <w:sz w:val="28"/>
          <w:szCs w:val="28"/>
          <w:lang w:eastAsia="en-GB"/>
        </w:rPr>
        <w:t xml:space="preserve"> Eyes</w:t>
      </w:r>
      <w:r w:rsidR="00CD6E12">
        <w:rPr>
          <w:rFonts w:ascii="Anderson Grotesk" w:hAnsi="Anderson Grotesk"/>
          <w:b/>
          <w:bCs/>
          <w:color w:val="00A19A"/>
          <w:sz w:val="28"/>
          <w:szCs w:val="28"/>
          <w:lang w:eastAsia="en-GB"/>
        </w:rPr>
        <w:br/>
      </w:r>
      <w:r w:rsidRPr="00CE6019">
        <w:t xml:space="preserve">Recognising </w:t>
      </w:r>
      <w:r>
        <w:t xml:space="preserve">that the campus </w:t>
      </w:r>
      <w:r w:rsidR="008B3004">
        <w:t>will remain</w:t>
      </w:r>
      <w:r>
        <w:t xml:space="preserve"> an anchor point for any institution, </w:t>
      </w:r>
      <w:r w:rsidR="00C2475A">
        <w:t xml:space="preserve">your traditional physical presence through signage, pull-ups, or plasma screen messages which will keep profile high with those on campus who can act as ambassadors for your work.  </w:t>
      </w:r>
      <w:r w:rsidR="00CD6E12">
        <w:t>Think about clear infographics that work online and in the physical and provide a message worth sharing!</w:t>
      </w:r>
    </w:p>
    <w:p w14:paraId="705CE6D1" w14:textId="126CFF64" w:rsidR="003B55D4" w:rsidRDefault="005A2D39" w:rsidP="00CD6E12">
      <w:pPr>
        <w:shd w:val="clear" w:color="auto" w:fill="FFFFFF"/>
      </w:pPr>
      <w:r w:rsidRPr="00CD6E12">
        <w:rPr>
          <w:rFonts w:ascii="Anderson Grotesk" w:hAnsi="Anderson Grotesk"/>
          <w:b/>
          <w:bCs/>
          <w:color w:val="00A19A"/>
          <w:sz w:val="28"/>
          <w:szCs w:val="28"/>
          <w:lang w:eastAsia="en-GB"/>
        </w:rPr>
        <w:t>Rules of Engagement</w:t>
      </w:r>
      <w:r w:rsidR="00CD6E12">
        <w:rPr>
          <w:rFonts w:ascii="Anderson Grotesk" w:hAnsi="Anderson Grotesk"/>
          <w:b/>
          <w:bCs/>
          <w:color w:val="00A19A"/>
          <w:sz w:val="28"/>
          <w:szCs w:val="28"/>
          <w:lang w:eastAsia="en-GB"/>
        </w:rPr>
        <w:br/>
      </w:r>
      <w:r>
        <w:t>Mak</w:t>
      </w:r>
      <w:r w:rsidR="00CD6E12">
        <w:t>e</w:t>
      </w:r>
      <w:r>
        <w:t xml:space="preserve"> it clear </w:t>
      </w:r>
      <w:r w:rsidR="00CD6E12">
        <w:t xml:space="preserve">when working online </w:t>
      </w:r>
      <w:r>
        <w:t xml:space="preserve">that your extra-curricula activity, whilst voluntary, follows </w:t>
      </w:r>
      <w:r w:rsidR="00CD6E12">
        <w:t>institutional</w:t>
      </w:r>
      <w:r>
        <w:t xml:space="preserve"> rules on </w:t>
      </w:r>
      <w:r w:rsidR="00CD6E12" w:rsidRPr="00CD6E12">
        <w:t>inclusivity</w:t>
      </w:r>
      <w:r w:rsidRPr="00CD6E12">
        <w:t xml:space="preserve">, </w:t>
      </w:r>
      <w:r w:rsidR="00CD6E12" w:rsidRPr="00CD6E12">
        <w:t>discrimination, and inclusion.  Be clear as to the engagement you support and what you don’t (</w:t>
      </w:r>
      <w:r w:rsidR="00CD6E12">
        <w:t>b</w:t>
      </w:r>
      <w:r w:rsidRPr="00CD6E12">
        <w:t xml:space="preserve">ullying and </w:t>
      </w:r>
      <w:r w:rsidR="00CD6E12">
        <w:t>h</w:t>
      </w:r>
      <w:r w:rsidRPr="00CD6E12">
        <w:t>arassment</w:t>
      </w:r>
      <w:r w:rsidR="00CD6E12" w:rsidRPr="00CD6E12">
        <w:t xml:space="preserve">) and draw upon university guides (IT) and </w:t>
      </w:r>
      <w:r w:rsidR="00CD6E12">
        <w:t xml:space="preserve">institutional </w:t>
      </w:r>
      <w:r w:rsidR="00CD6E12" w:rsidRPr="00CD6E12">
        <w:t>guidance throughout.</w:t>
      </w:r>
    </w:p>
    <w:p w14:paraId="4603CDF5" w14:textId="23D4231A" w:rsidR="003B55D4" w:rsidRPr="003B55D4" w:rsidRDefault="003B55D4" w:rsidP="003B55D4">
      <w:pPr>
        <w:pStyle w:val="IntenseQuote"/>
        <w:jc w:val="center"/>
      </w:pPr>
      <w:r>
        <w:t>T</w:t>
      </w:r>
      <w:r w:rsidR="00C2475A">
        <w:t xml:space="preserve">hanks to EEUK Directors Lauren  </w:t>
      </w:r>
      <w:r w:rsidR="00C2475A" w:rsidRPr="00C2475A">
        <w:t>D</w:t>
      </w:r>
      <w:r w:rsidR="00C2475A">
        <w:t xml:space="preserve">avie and Phil Clegg for sharing their expertise </w:t>
      </w:r>
      <w:r w:rsidR="00D1151D">
        <w:t>July 2020</w:t>
      </w:r>
      <w:r w:rsidRPr="003B55D4">
        <w:t xml:space="preserve"> </w:t>
      </w:r>
    </w:p>
    <w:p w14:paraId="1B00FA1C" w14:textId="7A542240" w:rsidR="003B55D4" w:rsidRPr="003B55D4" w:rsidRDefault="003B55D4" w:rsidP="003B55D4">
      <w:pPr>
        <w:sectPr w:rsidR="003B55D4" w:rsidRPr="003B55D4" w:rsidSect="0092647A">
          <w:headerReference w:type="even" r:id="rId15"/>
          <w:headerReference w:type="default" r:id="rId16"/>
          <w:headerReference w:type="first" r:id="rId17"/>
          <w:pgSz w:w="11900" w:h="16840"/>
          <w:pgMar w:top="3693" w:right="962" w:bottom="1440" w:left="873" w:header="720" w:footer="720" w:gutter="0"/>
          <w:cols w:num="2" w:space="720"/>
          <w:docGrid w:linePitch="360"/>
        </w:sectPr>
      </w:pPr>
    </w:p>
    <w:bookmarkEnd w:id="0"/>
    <w:p w14:paraId="47736088" w14:textId="77777777" w:rsidR="00D1151D" w:rsidRDefault="00D1151D" w:rsidP="00D1151D">
      <w:pPr>
        <w:textAlignment w:val="baseline"/>
      </w:pPr>
    </w:p>
    <w:sectPr w:rsidR="00D1151D" w:rsidSect="00E17DBB">
      <w:headerReference w:type="even" r:id="rId18"/>
      <w:headerReference w:type="default" r:id="rId19"/>
      <w:headerReference w:type="firs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F1D2B" w14:textId="77777777" w:rsidR="00F27AD7" w:rsidRDefault="00F27AD7" w:rsidP="00436ED6">
      <w:r>
        <w:separator/>
      </w:r>
    </w:p>
  </w:endnote>
  <w:endnote w:type="continuationSeparator" w:id="0">
    <w:p w14:paraId="472E3AF8" w14:textId="77777777" w:rsidR="00F27AD7" w:rsidRDefault="00F27AD7" w:rsidP="0043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nderson Grotesk">
    <w:altName w:val="Calibri"/>
    <w:panose1 w:val="020B0604020202020204"/>
    <w:charset w:val="00"/>
    <w:family w:val="auto"/>
    <w:pitch w:val="variable"/>
    <w:sig w:usb0="80000003" w:usb1="1000000A" w:usb2="00000000" w:usb3="00000000" w:csb0="00000001" w:csb1="00000000"/>
  </w:font>
  <w:font w:name="Anderson Grotesk Light">
    <w:altName w:val="Calibri"/>
    <w:panose1 w:val="020B0604020202020204"/>
    <w:charset w:val="00"/>
    <w:family w:val="auto"/>
    <w:notTrueType/>
    <w:pitch w:val="variable"/>
    <w:sig w:usb0="80000003" w:usb1="1000000A"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3BC7B" w14:textId="77777777" w:rsidR="00F27AD7" w:rsidRDefault="00F27AD7" w:rsidP="00436ED6">
      <w:r>
        <w:separator/>
      </w:r>
    </w:p>
  </w:footnote>
  <w:footnote w:type="continuationSeparator" w:id="0">
    <w:p w14:paraId="502EE237" w14:textId="77777777" w:rsidR="00F27AD7" w:rsidRDefault="00F27AD7" w:rsidP="0043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948E" w14:textId="77777777" w:rsidR="003B55D4" w:rsidRDefault="00F27AD7">
    <w:pPr>
      <w:pStyle w:val="Header"/>
    </w:pPr>
    <w:r>
      <w:rPr>
        <w:noProof/>
      </w:rPr>
      <w:pict w14:anchorId="684EE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0;margin-top:0;width:1786pt;height:1074pt;z-index:-251649024;mso-wrap-edited:f;mso-width-percent:0;mso-height-percent:0;mso-position-horizontal:center;mso-position-horizontal-relative:margin;mso-position-vertical:center;mso-position-vertical-relative:margin;mso-width-percent:0;mso-height-percent:0" o:allowincell="f">
          <v:imagedata r:id="rId1" o:title="Asse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EDDE7" w14:textId="77777777" w:rsidR="003B55D4" w:rsidRDefault="003B55D4">
    <w:pPr>
      <w:pStyle w:val="Header"/>
    </w:pPr>
    <w:r>
      <w:rPr>
        <w:noProof/>
      </w:rPr>
      <w:drawing>
        <wp:anchor distT="0" distB="0" distL="114300" distR="114300" simplePos="0" relativeHeight="251668480" behindDoc="1" locked="0" layoutInCell="1" allowOverlap="1" wp14:anchorId="61162CEC" wp14:editId="2AC6336D">
          <wp:simplePos x="0" y="0"/>
          <wp:positionH relativeFrom="column">
            <wp:posOffset>-554355</wp:posOffset>
          </wp:positionH>
          <wp:positionV relativeFrom="paragraph">
            <wp:posOffset>-457200</wp:posOffset>
          </wp:positionV>
          <wp:extent cx="7547952" cy="4541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7547952" cy="45415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3B3DF" w14:textId="77777777" w:rsidR="003B55D4" w:rsidRDefault="00F27AD7">
    <w:pPr>
      <w:pStyle w:val="Header"/>
    </w:pPr>
    <w:r>
      <w:rPr>
        <w:noProof/>
      </w:rPr>
      <w:pict w14:anchorId="35516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0;margin-top:0;width:1786pt;height:1074pt;z-index:-251650048;mso-wrap-edited:f;mso-width-percent:0;mso-height-percent:0;mso-position-horizontal:center;mso-position-horizontal-relative:margin;mso-position-vertical:center;mso-position-vertical-relative:margin;mso-width-percent:0;mso-height-percent:0" o:allowincell="f">
          <v:imagedata r:id="rId1" o:title="Asset 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2B25" w14:textId="4FE66059" w:rsidR="00BB3E7C" w:rsidRDefault="00F27AD7">
    <w:pPr>
      <w:pStyle w:val="Header"/>
    </w:pPr>
    <w:r>
      <w:rPr>
        <w:noProof/>
      </w:rPr>
      <w:pict w14:anchorId="540B1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980285" o:spid="_x0000_s2050" type="#_x0000_t75" alt="/Users/petercarlill/Desktop/Asset 1.png" style="position:absolute;margin-left:0;margin-top:0;width:1786pt;height:1074pt;z-index:-251653120;mso-wrap-edited:f;mso-width-percent:0;mso-height-percent:0;mso-position-horizontal:center;mso-position-horizontal-relative:margin;mso-position-vertical:center;mso-position-vertical-relative:margin;mso-width-percent:0;mso-height-percent:0" o:allowincell="f">
          <v:imagedata r:id="rId1" o:title="Asset 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8B10" w14:textId="533591B3" w:rsidR="00BB3E7C" w:rsidRDefault="00BB3E7C" w:rsidP="00D1151D">
    <w:pPr>
      <w:pStyle w:val="Heading1"/>
    </w:pPr>
  </w:p>
  <w:p w14:paraId="49235346" w14:textId="6B3E76B3" w:rsidR="00D1151D" w:rsidRDefault="00D1151D" w:rsidP="00D1151D"/>
  <w:p w14:paraId="565C9BCD" w14:textId="39D1DB2B" w:rsidR="00D1151D" w:rsidRDefault="00D1151D" w:rsidP="00D1151D"/>
  <w:p w14:paraId="42D1D657" w14:textId="071899A8" w:rsidR="00D1151D" w:rsidRDefault="00D1151D" w:rsidP="00D1151D"/>
  <w:p w14:paraId="55CB7189" w14:textId="78CF74C0" w:rsidR="00D1151D" w:rsidRDefault="00D1151D" w:rsidP="00D1151D"/>
  <w:p w14:paraId="49BEDDBD" w14:textId="3A4D7C65" w:rsidR="00D1151D" w:rsidRDefault="00D1151D" w:rsidP="00D1151D"/>
  <w:p w14:paraId="49A9F546" w14:textId="18335C51" w:rsidR="00D1151D" w:rsidRDefault="00D1151D" w:rsidP="00D1151D"/>
  <w:p w14:paraId="056959C2" w14:textId="35A52225" w:rsidR="00D1151D" w:rsidRDefault="00D1151D" w:rsidP="00D1151D"/>
  <w:p w14:paraId="1B1BC7E6" w14:textId="77777777" w:rsidR="00D1151D" w:rsidRPr="00D1151D" w:rsidRDefault="00D1151D" w:rsidP="00D115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609C" w14:textId="2B930C53" w:rsidR="00BB3E7C" w:rsidRDefault="00F27AD7">
    <w:pPr>
      <w:pStyle w:val="Header"/>
    </w:pPr>
    <w:r>
      <w:rPr>
        <w:noProof/>
      </w:rPr>
      <w:pict w14:anchorId="434CA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980284" o:spid="_x0000_s2049" type="#_x0000_t75" alt="/Users/petercarlill/Desktop/Asset 1.png" style="position:absolute;margin-left:0;margin-top:0;width:1786pt;height:1074pt;z-index:-251656192;mso-wrap-edited:f;mso-width-percent:0;mso-height-percent:0;mso-position-horizontal:center;mso-position-horizontal-relative:margin;mso-position-vertical:center;mso-position-vertical-relative:margin;mso-width-percent:0;mso-height-percent:0" o:allowincell="f">
          <v:imagedata r:id="rId1" o:title="Asse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1F79"/>
    <w:multiLevelType w:val="hybridMultilevel"/>
    <w:tmpl w:val="343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9742F"/>
    <w:multiLevelType w:val="multilevel"/>
    <w:tmpl w:val="0FD25886"/>
    <w:lvl w:ilvl="0">
      <w:start w:val="1"/>
      <w:numFmt w:val="decimal"/>
      <w:lvlText w:val="%1."/>
      <w:lvlJc w:val="left"/>
      <w:pPr>
        <w:ind w:left="720" w:hanging="360"/>
      </w:pPr>
      <w:rPr>
        <w:strike w:val="0"/>
        <w:dstrike w:val="0"/>
        <w:color w:val="454545"/>
        <w:sz w:val="26"/>
        <w:szCs w:val="26"/>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07224C73"/>
    <w:multiLevelType w:val="hybridMultilevel"/>
    <w:tmpl w:val="2522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713A"/>
    <w:multiLevelType w:val="multilevel"/>
    <w:tmpl w:val="0FD25886"/>
    <w:lvl w:ilvl="0">
      <w:start w:val="1"/>
      <w:numFmt w:val="decimal"/>
      <w:lvlText w:val="%1."/>
      <w:lvlJc w:val="left"/>
      <w:pPr>
        <w:ind w:left="720" w:hanging="360"/>
      </w:pPr>
      <w:rPr>
        <w:strike w:val="0"/>
        <w:dstrike w:val="0"/>
        <w:color w:val="454545"/>
        <w:sz w:val="26"/>
        <w:szCs w:val="26"/>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1B972B47"/>
    <w:multiLevelType w:val="hybridMultilevel"/>
    <w:tmpl w:val="204E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2258D"/>
    <w:multiLevelType w:val="hybridMultilevel"/>
    <w:tmpl w:val="ADDA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B7260"/>
    <w:multiLevelType w:val="hybridMultilevel"/>
    <w:tmpl w:val="3B50D292"/>
    <w:lvl w:ilvl="0" w:tplc="B44AFBCE">
      <w:start w:val="1"/>
      <w:numFmt w:val="bullet"/>
      <w:lvlText w:val=""/>
      <w:lvlJc w:val="left"/>
      <w:pPr>
        <w:tabs>
          <w:tab w:val="num" w:pos="1919"/>
        </w:tabs>
        <w:ind w:left="1919" w:hanging="360"/>
      </w:pPr>
      <w:rPr>
        <w:rFonts w:ascii="Wingdings" w:hAnsi="Wingdings" w:hint="default"/>
      </w:rPr>
    </w:lvl>
    <w:lvl w:ilvl="1" w:tplc="A6A20736" w:tentative="1">
      <w:start w:val="1"/>
      <w:numFmt w:val="bullet"/>
      <w:lvlText w:val=""/>
      <w:lvlJc w:val="left"/>
      <w:pPr>
        <w:tabs>
          <w:tab w:val="num" w:pos="2639"/>
        </w:tabs>
        <w:ind w:left="2639" w:hanging="360"/>
      </w:pPr>
      <w:rPr>
        <w:rFonts w:ascii="Wingdings" w:hAnsi="Wingdings" w:hint="default"/>
      </w:rPr>
    </w:lvl>
    <w:lvl w:ilvl="2" w:tplc="0950BE92" w:tentative="1">
      <w:start w:val="1"/>
      <w:numFmt w:val="bullet"/>
      <w:lvlText w:val=""/>
      <w:lvlJc w:val="left"/>
      <w:pPr>
        <w:tabs>
          <w:tab w:val="num" w:pos="3359"/>
        </w:tabs>
        <w:ind w:left="3359" w:hanging="360"/>
      </w:pPr>
      <w:rPr>
        <w:rFonts w:ascii="Wingdings" w:hAnsi="Wingdings" w:hint="default"/>
      </w:rPr>
    </w:lvl>
    <w:lvl w:ilvl="3" w:tplc="6706D65E" w:tentative="1">
      <w:start w:val="1"/>
      <w:numFmt w:val="bullet"/>
      <w:lvlText w:val=""/>
      <w:lvlJc w:val="left"/>
      <w:pPr>
        <w:tabs>
          <w:tab w:val="num" w:pos="4079"/>
        </w:tabs>
        <w:ind w:left="4079" w:hanging="360"/>
      </w:pPr>
      <w:rPr>
        <w:rFonts w:ascii="Wingdings" w:hAnsi="Wingdings" w:hint="default"/>
      </w:rPr>
    </w:lvl>
    <w:lvl w:ilvl="4" w:tplc="7B18E35E" w:tentative="1">
      <w:start w:val="1"/>
      <w:numFmt w:val="bullet"/>
      <w:lvlText w:val=""/>
      <w:lvlJc w:val="left"/>
      <w:pPr>
        <w:tabs>
          <w:tab w:val="num" w:pos="4799"/>
        </w:tabs>
        <w:ind w:left="4799" w:hanging="360"/>
      </w:pPr>
      <w:rPr>
        <w:rFonts w:ascii="Wingdings" w:hAnsi="Wingdings" w:hint="default"/>
      </w:rPr>
    </w:lvl>
    <w:lvl w:ilvl="5" w:tplc="1D98DA32" w:tentative="1">
      <w:start w:val="1"/>
      <w:numFmt w:val="bullet"/>
      <w:lvlText w:val=""/>
      <w:lvlJc w:val="left"/>
      <w:pPr>
        <w:tabs>
          <w:tab w:val="num" w:pos="5519"/>
        </w:tabs>
        <w:ind w:left="5519" w:hanging="360"/>
      </w:pPr>
      <w:rPr>
        <w:rFonts w:ascii="Wingdings" w:hAnsi="Wingdings" w:hint="default"/>
      </w:rPr>
    </w:lvl>
    <w:lvl w:ilvl="6" w:tplc="2E84C388" w:tentative="1">
      <w:start w:val="1"/>
      <w:numFmt w:val="bullet"/>
      <w:lvlText w:val=""/>
      <w:lvlJc w:val="left"/>
      <w:pPr>
        <w:tabs>
          <w:tab w:val="num" w:pos="6239"/>
        </w:tabs>
        <w:ind w:left="6239" w:hanging="360"/>
      </w:pPr>
      <w:rPr>
        <w:rFonts w:ascii="Wingdings" w:hAnsi="Wingdings" w:hint="default"/>
      </w:rPr>
    </w:lvl>
    <w:lvl w:ilvl="7" w:tplc="D8CC8ED8" w:tentative="1">
      <w:start w:val="1"/>
      <w:numFmt w:val="bullet"/>
      <w:lvlText w:val=""/>
      <w:lvlJc w:val="left"/>
      <w:pPr>
        <w:tabs>
          <w:tab w:val="num" w:pos="6959"/>
        </w:tabs>
        <w:ind w:left="6959" w:hanging="360"/>
      </w:pPr>
      <w:rPr>
        <w:rFonts w:ascii="Wingdings" w:hAnsi="Wingdings" w:hint="default"/>
      </w:rPr>
    </w:lvl>
    <w:lvl w:ilvl="8" w:tplc="8E804530" w:tentative="1">
      <w:start w:val="1"/>
      <w:numFmt w:val="bullet"/>
      <w:lvlText w:val=""/>
      <w:lvlJc w:val="left"/>
      <w:pPr>
        <w:tabs>
          <w:tab w:val="num" w:pos="7679"/>
        </w:tabs>
        <w:ind w:left="7679" w:hanging="360"/>
      </w:pPr>
      <w:rPr>
        <w:rFonts w:ascii="Wingdings" w:hAnsi="Wingdings" w:hint="default"/>
      </w:rPr>
    </w:lvl>
  </w:abstractNum>
  <w:abstractNum w:abstractNumId="7" w15:restartNumberingAfterBreak="0">
    <w:nsid w:val="465A3795"/>
    <w:multiLevelType w:val="hybridMultilevel"/>
    <w:tmpl w:val="E69A4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1A46A8"/>
    <w:multiLevelType w:val="hybridMultilevel"/>
    <w:tmpl w:val="B22E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FD3B67"/>
    <w:multiLevelType w:val="hybridMultilevel"/>
    <w:tmpl w:val="3C6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7102C"/>
    <w:multiLevelType w:val="multilevel"/>
    <w:tmpl w:val="579E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4"/>
  </w:num>
  <w:num w:numId="7">
    <w:abstractNumId w:val="2"/>
  </w:num>
  <w:num w:numId="8">
    <w:abstractNumId w:val="10"/>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linkStyl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D6"/>
    <w:rsid w:val="00041B71"/>
    <w:rsid w:val="00044EB8"/>
    <w:rsid w:val="00065A6F"/>
    <w:rsid w:val="00094F26"/>
    <w:rsid w:val="000B169A"/>
    <w:rsid w:val="000C3220"/>
    <w:rsid w:val="000C6F4F"/>
    <w:rsid w:val="000D7D24"/>
    <w:rsid w:val="000F1050"/>
    <w:rsid w:val="00116571"/>
    <w:rsid w:val="00145A31"/>
    <w:rsid w:val="001543A8"/>
    <w:rsid w:val="00154E20"/>
    <w:rsid w:val="001A2CDE"/>
    <w:rsid w:val="001F25DC"/>
    <w:rsid w:val="00206815"/>
    <w:rsid w:val="00217839"/>
    <w:rsid w:val="00226D46"/>
    <w:rsid w:val="00227E8E"/>
    <w:rsid w:val="00241B68"/>
    <w:rsid w:val="002A441E"/>
    <w:rsid w:val="002B671F"/>
    <w:rsid w:val="003500D9"/>
    <w:rsid w:val="00374FC9"/>
    <w:rsid w:val="00377B20"/>
    <w:rsid w:val="003B55D4"/>
    <w:rsid w:val="003C1181"/>
    <w:rsid w:val="003E317C"/>
    <w:rsid w:val="00402330"/>
    <w:rsid w:val="00436ED6"/>
    <w:rsid w:val="00452D07"/>
    <w:rsid w:val="0046144D"/>
    <w:rsid w:val="004C3AA1"/>
    <w:rsid w:val="004D0B1D"/>
    <w:rsid w:val="00507D24"/>
    <w:rsid w:val="00541AE4"/>
    <w:rsid w:val="00547C58"/>
    <w:rsid w:val="0056333C"/>
    <w:rsid w:val="005A2D39"/>
    <w:rsid w:val="005A7712"/>
    <w:rsid w:val="005B73EA"/>
    <w:rsid w:val="00606020"/>
    <w:rsid w:val="00611778"/>
    <w:rsid w:val="00625267"/>
    <w:rsid w:val="00632153"/>
    <w:rsid w:val="00696AE1"/>
    <w:rsid w:val="006D0737"/>
    <w:rsid w:val="0072220F"/>
    <w:rsid w:val="00737879"/>
    <w:rsid w:val="00753745"/>
    <w:rsid w:val="007765B0"/>
    <w:rsid w:val="007C61B7"/>
    <w:rsid w:val="007F4701"/>
    <w:rsid w:val="007F624B"/>
    <w:rsid w:val="007F733A"/>
    <w:rsid w:val="00833D48"/>
    <w:rsid w:val="0084776B"/>
    <w:rsid w:val="008501AE"/>
    <w:rsid w:val="00887C0A"/>
    <w:rsid w:val="008B3004"/>
    <w:rsid w:val="008C5B30"/>
    <w:rsid w:val="008F1EDE"/>
    <w:rsid w:val="008F7E2E"/>
    <w:rsid w:val="00911502"/>
    <w:rsid w:val="0092647A"/>
    <w:rsid w:val="00934869"/>
    <w:rsid w:val="00955282"/>
    <w:rsid w:val="00956E25"/>
    <w:rsid w:val="009617B2"/>
    <w:rsid w:val="00984746"/>
    <w:rsid w:val="00987C66"/>
    <w:rsid w:val="009933A0"/>
    <w:rsid w:val="009E7789"/>
    <w:rsid w:val="009F759B"/>
    <w:rsid w:val="00A14916"/>
    <w:rsid w:val="00A70396"/>
    <w:rsid w:val="00B71C10"/>
    <w:rsid w:val="00BB3E7C"/>
    <w:rsid w:val="00BF4065"/>
    <w:rsid w:val="00C05C9C"/>
    <w:rsid w:val="00C2475A"/>
    <w:rsid w:val="00C30753"/>
    <w:rsid w:val="00C47495"/>
    <w:rsid w:val="00C51F06"/>
    <w:rsid w:val="00C9493A"/>
    <w:rsid w:val="00CB29B8"/>
    <w:rsid w:val="00CC582C"/>
    <w:rsid w:val="00CD6E12"/>
    <w:rsid w:val="00CE13A0"/>
    <w:rsid w:val="00CE6019"/>
    <w:rsid w:val="00D022DA"/>
    <w:rsid w:val="00D1151D"/>
    <w:rsid w:val="00D45C61"/>
    <w:rsid w:val="00D627FF"/>
    <w:rsid w:val="00D6716C"/>
    <w:rsid w:val="00DC690A"/>
    <w:rsid w:val="00E00418"/>
    <w:rsid w:val="00E067A2"/>
    <w:rsid w:val="00E06BAF"/>
    <w:rsid w:val="00E1189F"/>
    <w:rsid w:val="00E17DBB"/>
    <w:rsid w:val="00E20C41"/>
    <w:rsid w:val="00E84E76"/>
    <w:rsid w:val="00EB03E1"/>
    <w:rsid w:val="00ED78E3"/>
    <w:rsid w:val="00EE27FD"/>
    <w:rsid w:val="00EF69E4"/>
    <w:rsid w:val="00EF7E25"/>
    <w:rsid w:val="00F07126"/>
    <w:rsid w:val="00F127CB"/>
    <w:rsid w:val="00F22611"/>
    <w:rsid w:val="00F27AD7"/>
    <w:rsid w:val="00F54116"/>
    <w:rsid w:val="00F638D3"/>
    <w:rsid w:val="00F67481"/>
    <w:rsid w:val="00F95E94"/>
    <w:rsid w:val="00FD4F59"/>
    <w:rsid w:val="00FF6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5D5B1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F25DC"/>
    <w:pPr>
      <w:pBdr>
        <w:top w:val="nil"/>
        <w:left w:val="nil"/>
        <w:bottom w:val="nil"/>
        <w:right w:val="nil"/>
        <w:between w:val="nil"/>
        <w:bar w:val="nil"/>
      </w:pBdr>
    </w:pPr>
    <w:rPr>
      <w:rFonts w:ascii="Times New Roman" w:hAnsi="Times New Roman" w:cs="Times New Roman"/>
      <w:sz w:val="20"/>
      <w:szCs w:val="20"/>
      <w:bdr w:val="nil"/>
    </w:rPr>
  </w:style>
  <w:style w:type="paragraph" w:styleId="Heading1">
    <w:name w:val="heading 1"/>
    <w:basedOn w:val="Normal"/>
    <w:next w:val="Normal"/>
    <w:link w:val="Heading1Char"/>
    <w:uiPriority w:val="9"/>
    <w:qFormat/>
    <w:rsid w:val="007F733A"/>
    <w:pPr>
      <w:spacing w:line="216" w:lineRule="auto"/>
      <w:outlineLvl w:val="0"/>
    </w:pPr>
    <w:rPr>
      <w:rFonts w:ascii="Anderson Grotesk" w:hAnsi="Anderson Grotesk"/>
      <w:b/>
      <w:bCs/>
      <w:color w:val="DE3089"/>
      <w:sz w:val="72"/>
      <w:szCs w:val="110"/>
    </w:rPr>
  </w:style>
  <w:style w:type="paragraph" w:styleId="Heading2">
    <w:name w:val="heading 2"/>
    <w:basedOn w:val="Normal"/>
    <w:next w:val="Normal"/>
    <w:link w:val="Heading2Char"/>
    <w:uiPriority w:val="9"/>
    <w:unhideWhenUsed/>
    <w:qFormat/>
    <w:rsid w:val="007F733A"/>
    <w:pPr>
      <w:spacing w:line="216" w:lineRule="auto"/>
      <w:outlineLvl w:val="1"/>
    </w:pPr>
    <w:rPr>
      <w:rFonts w:ascii="Anderson Grotesk" w:hAnsi="Anderson Grotesk"/>
      <w:b/>
      <w:bCs/>
      <w:color w:val="00A19A"/>
      <w:sz w:val="56"/>
      <w:szCs w:val="110"/>
    </w:rPr>
  </w:style>
  <w:style w:type="paragraph" w:styleId="Heading3">
    <w:name w:val="heading 3"/>
    <w:basedOn w:val="Normal"/>
    <w:next w:val="Normal"/>
    <w:link w:val="Heading3Char"/>
    <w:uiPriority w:val="9"/>
    <w:unhideWhenUsed/>
    <w:qFormat/>
    <w:rsid w:val="00CE13A0"/>
    <w:pPr>
      <w:outlineLvl w:val="2"/>
    </w:pPr>
    <w:rPr>
      <w:rFonts w:ascii="Anderson Grotesk" w:hAnsi="Anderson Grotesk"/>
      <w:b/>
      <w:color w:val="00A19A"/>
      <w:sz w:val="36"/>
    </w:rPr>
  </w:style>
  <w:style w:type="paragraph" w:styleId="Heading4">
    <w:name w:val="heading 4"/>
    <w:basedOn w:val="Normal"/>
    <w:link w:val="Heading4Char"/>
    <w:uiPriority w:val="9"/>
    <w:qFormat/>
    <w:rsid w:val="001F25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b/>
      <w:bCs/>
      <w:sz w:val="24"/>
      <w:szCs w:val="24"/>
      <w:bdr w:val="none" w:sz="0" w:space="0" w:color="auto"/>
    </w:rPr>
  </w:style>
  <w:style w:type="paragraph" w:styleId="Heading5">
    <w:name w:val="heading 5"/>
    <w:basedOn w:val="Heading3"/>
    <w:next w:val="Normal"/>
    <w:link w:val="Heading5Char"/>
    <w:uiPriority w:val="9"/>
    <w:unhideWhenUsed/>
    <w:qFormat/>
    <w:rsid w:val="00A14916"/>
    <w:pPr>
      <w:outlineLvl w:val="4"/>
    </w:pPr>
    <w:rPr>
      <w:color w:val="3B3838" w:themeColor="background2" w:themeShade="40"/>
      <w:sz w:val="24"/>
    </w:rPr>
  </w:style>
  <w:style w:type="paragraph" w:styleId="Heading6">
    <w:name w:val="heading 6"/>
    <w:basedOn w:val="Heading5"/>
    <w:next w:val="Normal"/>
    <w:link w:val="Heading6Char"/>
    <w:uiPriority w:val="9"/>
    <w:unhideWhenUsed/>
    <w:qFormat/>
    <w:rsid w:val="00A14916"/>
    <w:pPr>
      <w:outlineLvl w:val="5"/>
    </w:pPr>
    <w:rPr>
      <w:color w:val="00A19A"/>
      <w:sz w:val="22"/>
      <w14:textFill>
        <w14:solidFill>
          <w14:srgbClr w14:val="00A19A">
            <w14:lumMod w14:val="25000"/>
          </w14:srgbClr>
        </w14:solidFill>
      </w14:textFill>
    </w:rPr>
  </w:style>
  <w:style w:type="paragraph" w:styleId="Heading7">
    <w:name w:val="heading 7"/>
    <w:basedOn w:val="Heading6"/>
    <w:next w:val="Normal"/>
    <w:link w:val="Heading7Char"/>
    <w:uiPriority w:val="9"/>
    <w:unhideWhenUsed/>
    <w:qFormat/>
    <w:rsid w:val="00A14916"/>
    <w:pPr>
      <w:outlineLvl w:val="6"/>
    </w:pPr>
  </w:style>
  <w:style w:type="paragraph" w:styleId="Heading8">
    <w:name w:val="heading 8"/>
    <w:basedOn w:val="Heading7"/>
    <w:next w:val="Normal"/>
    <w:link w:val="Heading8Char"/>
    <w:uiPriority w:val="9"/>
    <w:unhideWhenUsed/>
    <w:qFormat/>
    <w:rsid w:val="00A14916"/>
    <w:pPr>
      <w:outlineLvl w:val="7"/>
    </w:pPr>
  </w:style>
  <w:style w:type="character" w:default="1" w:styleId="DefaultParagraphFont">
    <w:name w:val="Default Paragraph Font"/>
    <w:uiPriority w:val="1"/>
    <w:semiHidden/>
    <w:unhideWhenUsed/>
    <w:rsid w:val="001F25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25DC"/>
  </w:style>
  <w:style w:type="paragraph" w:styleId="Header">
    <w:name w:val="header"/>
    <w:basedOn w:val="Normal"/>
    <w:link w:val="HeaderChar"/>
    <w:uiPriority w:val="99"/>
    <w:unhideWhenUsed/>
    <w:rsid w:val="00EE27FD"/>
    <w:pPr>
      <w:tabs>
        <w:tab w:val="center" w:pos="4513"/>
        <w:tab w:val="right" w:pos="9026"/>
      </w:tabs>
    </w:pPr>
  </w:style>
  <w:style w:type="character" w:customStyle="1" w:styleId="HeaderChar">
    <w:name w:val="Header Char"/>
    <w:basedOn w:val="DefaultParagraphFont"/>
    <w:link w:val="Header"/>
    <w:uiPriority w:val="99"/>
    <w:rsid w:val="00EE27FD"/>
    <w:rPr>
      <w:rFonts w:ascii="Anderson Grotesk Light" w:hAnsi="Anderson Grotesk Light"/>
    </w:rPr>
  </w:style>
  <w:style w:type="paragraph" w:styleId="Footer">
    <w:name w:val="footer"/>
    <w:basedOn w:val="Normal"/>
    <w:link w:val="FooterChar"/>
    <w:uiPriority w:val="99"/>
    <w:unhideWhenUsed/>
    <w:rsid w:val="00EE27FD"/>
    <w:pPr>
      <w:tabs>
        <w:tab w:val="center" w:pos="4513"/>
        <w:tab w:val="right" w:pos="9026"/>
      </w:tabs>
    </w:pPr>
  </w:style>
  <w:style w:type="character" w:customStyle="1" w:styleId="FooterChar">
    <w:name w:val="Footer Char"/>
    <w:basedOn w:val="DefaultParagraphFont"/>
    <w:link w:val="Footer"/>
    <w:uiPriority w:val="99"/>
    <w:rsid w:val="00EE27FD"/>
    <w:rPr>
      <w:rFonts w:ascii="Anderson Grotesk Light" w:hAnsi="Anderson Grotesk Light"/>
    </w:rPr>
  </w:style>
  <w:style w:type="character" w:customStyle="1" w:styleId="Heading1Char">
    <w:name w:val="Heading 1 Char"/>
    <w:basedOn w:val="DefaultParagraphFont"/>
    <w:link w:val="Heading1"/>
    <w:uiPriority w:val="9"/>
    <w:rsid w:val="007F733A"/>
    <w:rPr>
      <w:rFonts w:ascii="Anderson Grotesk" w:hAnsi="Anderson Grotesk"/>
      <w:b/>
      <w:bCs/>
      <w:color w:val="DE3089"/>
      <w:sz w:val="72"/>
      <w:szCs w:val="110"/>
    </w:rPr>
  </w:style>
  <w:style w:type="character" w:customStyle="1" w:styleId="Heading2Char">
    <w:name w:val="Heading 2 Char"/>
    <w:basedOn w:val="DefaultParagraphFont"/>
    <w:link w:val="Heading2"/>
    <w:uiPriority w:val="9"/>
    <w:rsid w:val="007F733A"/>
    <w:rPr>
      <w:rFonts w:ascii="Anderson Grotesk" w:hAnsi="Anderson Grotesk"/>
      <w:b/>
      <w:bCs/>
      <w:color w:val="00A19A"/>
      <w:sz w:val="56"/>
      <w:szCs w:val="110"/>
    </w:rPr>
  </w:style>
  <w:style w:type="paragraph" w:styleId="Title">
    <w:name w:val="Title"/>
    <w:basedOn w:val="Normal"/>
    <w:next w:val="Normal"/>
    <w:link w:val="TitleChar"/>
    <w:uiPriority w:val="10"/>
    <w:qFormat/>
    <w:rsid w:val="00EE27FD"/>
    <w:rPr>
      <w:color w:val="FFFFFF" w:themeColor="background1"/>
      <w:sz w:val="72"/>
      <w:szCs w:val="72"/>
    </w:rPr>
  </w:style>
  <w:style w:type="character" w:customStyle="1" w:styleId="TitleChar">
    <w:name w:val="Title Char"/>
    <w:basedOn w:val="DefaultParagraphFont"/>
    <w:link w:val="Title"/>
    <w:uiPriority w:val="10"/>
    <w:rsid w:val="00EE27FD"/>
    <w:rPr>
      <w:rFonts w:ascii="Anderson Grotesk Light" w:hAnsi="Anderson Grotesk Light"/>
      <w:color w:val="FFFFFF" w:themeColor="background1"/>
      <w:sz w:val="72"/>
      <w:szCs w:val="72"/>
    </w:rPr>
  </w:style>
  <w:style w:type="paragraph" w:styleId="ListParagraph">
    <w:name w:val="List Paragraph"/>
    <w:basedOn w:val="Normal"/>
    <w:uiPriority w:val="34"/>
    <w:qFormat/>
    <w:rsid w:val="00EE27FD"/>
    <w:pPr>
      <w:ind w:left="720"/>
      <w:contextualSpacing/>
    </w:pPr>
  </w:style>
  <w:style w:type="character" w:customStyle="1" w:styleId="Heading3Char">
    <w:name w:val="Heading 3 Char"/>
    <w:basedOn w:val="DefaultParagraphFont"/>
    <w:link w:val="Heading3"/>
    <w:uiPriority w:val="9"/>
    <w:rsid w:val="00CE13A0"/>
    <w:rPr>
      <w:rFonts w:ascii="Anderson Grotesk" w:hAnsi="Anderson Grotesk"/>
      <w:b/>
      <w:color w:val="00A19A"/>
      <w:sz w:val="36"/>
      <w:szCs w:val="22"/>
    </w:rPr>
  </w:style>
  <w:style w:type="character" w:customStyle="1" w:styleId="Heading4Char">
    <w:name w:val="Heading 4 Char"/>
    <w:basedOn w:val="DefaultParagraphFont"/>
    <w:link w:val="Heading4"/>
    <w:uiPriority w:val="9"/>
    <w:rsid w:val="001F25DC"/>
    <w:rPr>
      <w:rFonts w:ascii="Times New Roman" w:hAnsi="Times New Roman" w:cs="Times New Roman"/>
      <w:b/>
      <w:bCs/>
    </w:rPr>
  </w:style>
  <w:style w:type="character" w:customStyle="1" w:styleId="Heading5Char">
    <w:name w:val="Heading 5 Char"/>
    <w:basedOn w:val="DefaultParagraphFont"/>
    <w:link w:val="Heading5"/>
    <w:uiPriority w:val="9"/>
    <w:rsid w:val="00A14916"/>
    <w:rPr>
      <w:rFonts w:ascii="Anderson Grotesk" w:hAnsi="Anderson Grotesk"/>
      <w:b/>
      <w:color w:val="3B3838" w:themeColor="background2" w:themeShade="40"/>
    </w:rPr>
  </w:style>
  <w:style w:type="character" w:styleId="IntenseEmphasis">
    <w:name w:val="Intense Emphasis"/>
    <w:uiPriority w:val="21"/>
    <w:qFormat/>
    <w:rsid w:val="00EE27FD"/>
    <w:rPr>
      <w:i/>
    </w:rPr>
  </w:style>
  <w:style w:type="character" w:customStyle="1" w:styleId="Heading6Char">
    <w:name w:val="Heading 6 Char"/>
    <w:basedOn w:val="DefaultParagraphFont"/>
    <w:link w:val="Heading6"/>
    <w:uiPriority w:val="9"/>
    <w:rsid w:val="00A14916"/>
    <w:rPr>
      <w:rFonts w:ascii="Anderson Grotesk" w:hAnsi="Anderson Grotesk"/>
      <w:b/>
      <w:color w:val="00A19A"/>
      <w:sz w:val="22"/>
      <w14:textFill>
        <w14:solidFill>
          <w14:srgbClr w14:val="00A19A">
            <w14:lumMod w14:val="25000"/>
          </w14:srgbClr>
        </w14:solidFill>
      </w14:textFill>
    </w:rPr>
  </w:style>
  <w:style w:type="paragraph" w:styleId="IntenseQuote">
    <w:name w:val="Intense Quote"/>
    <w:basedOn w:val="Normal"/>
    <w:next w:val="Normal"/>
    <w:link w:val="IntenseQuoteChar"/>
    <w:uiPriority w:val="30"/>
    <w:qFormat/>
    <w:rsid w:val="000B169A"/>
    <w:pPr>
      <w:pBdr>
        <w:top w:val="single" w:sz="4" w:space="10" w:color="00A19A"/>
        <w:bottom w:val="single" w:sz="4" w:space="10" w:color="00A19A"/>
      </w:pBdr>
      <w:spacing w:before="360" w:after="360"/>
      <w:ind w:left="864" w:right="864"/>
    </w:pPr>
    <w:rPr>
      <w:i/>
      <w:iCs/>
      <w:color w:val="000000" w:themeColor="text1"/>
    </w:rPr>
  </w:style>
  <w:style w:type="character" w:customStyle="1" w:styleId="IntenseQuoteChar">
    <w:name w:val="Intense Quote Char"/>
    <w:basedOn w:val="DefaultParagraphFont"/>
    <w:link w:val="IntenseQuote"/>
    <w:uiPriority w:val="30"/>
    <w:rsid w:val="000B169A"/>
    <w:rPr>
      <w:rFonts w:ascii="Anderson Grotesk Light" w:hAnsi="Anderson Grotesk Light"/>
      <w:i/>
      <w:iCs/>
      <w:color w:val="000000" w:themeColor="text1"/>
    </w:rPr>
  </w:style>
  <w:style w:type="character" w:styleId="IntenseReference">
    <w:name w:val="Intense Reference"/>
    <w:uiPriority w:val="32"/>
    <w:qFormat/>
    <w:rsid w:val="00EE27FD"/>
  </w:style>
  <w:style w:type="character" w:styleId="Strong">
    <w:name w:val="Strong"/>
    <w:basedOn w:val="DefaultParagraphFont"/>
    <w:uiPriority w:val="22"/>
    <w:qFormat/>
    <w:rsid w:val="0092647A"/>
    <w:rPr>
      <w:rFonts w:ascii="Anderson Grotesk" w:hAnsi="Anderson Grotesk"/>
      <w:b/>
      <w:bCs/>
    </w:rPr>
  </w:style>
  <w:style w:type="character" w:customStyle="1" w:styleId="Heading7Char">
    <w:name w:val="Heading 7 Char"/>
    <w:basedOn w:val="DefaultParagraphFont"/>
    <w:link w:val="Heading7"/>
    <w:uiPriority w:val="9"/>
    <w:rsid w:val="00A14916"/>
    <w:rPr>
      <w:rFonts w:ascii="Anderson Grotesk" w:hAnsi="Anderson Grotesk"/>
      <w:b/>
      <w:color w:val="00A19A"/>
      <w:sz w:val="22"/>
      <w14:textFill>
        <w14:solidFill>
          <w14:srgbClr w14:val="00A19A">
            <w14:lumMod w14:val="25000"/>
          </w14:srgbClr>
        </w14:solidFill>
      </w14:textFill>
    </w:rPr>
  </w:style>
  <w:style w:type="character" w:customStyle="1" w:styleId="Heading8Char">
    <w:name w:val="Heading 8 Char"/>
    <w:basedOn w:val="DefaultParagraphFont"/>
    <w:link w:val="Heading8"/>
    <w:uiPriority w:val="9"/>
    <w:rsid w:val="00A14916"/>
    <w:rPr>
      <w:rFonts w:ascii="Anderson Grotesk" w:hAnsi="Anderson Grotesk"/>
      <w:b/>
      <w:color w:val="00A19A"/>
      <w:sz w:val="22"/>
      <w14:textFill>
        <w14:solidFill>
          <w14:srgbClr w14:val="00A19A">
            <w14:lumMod w14:val="25000"/>
          </w14:srgbClr>
        </w14:solidFill>
      </w14:textFill>
    </w:rPr>
  </w:style>
  <w:style w:type="character" w:styleId="Hyperlink">
    <w:name w:val="Hyperlink"/>
    <w:basedOn w:val="DefaultParagraphFont"/>
    <w:uiPriority w:val="99"/>
    <w:unhideWhenUsed/>
    <w:rsid w:val="00CE13A0"/>
    <w:rPr>
      <w:color w:val="1F3864" w:themeColor="accent1" w:themeShade="80"/>
      <w:u w:val="single"/>
    </w:rPr>
  </w:style>
  <w:style w:type="table" w:styleId="TableGrid">
    <w:name w:val="Table Grid"/>
    <w:basedOn w:val="TableNormal"/>
    <w:uiPriority w:val="39"/>
    <w:rsid w:val="00E20C4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74FC9"/>
    <w:rPr>
      <w:color w:val="605E5C"/>
      <w:shd w:val="clear" w:color="auto" w:fill="E1DFDD"/>
    </w:rPr>
  </w:style>
  <w:style w:type="paragraph" w:styleId="EndnoteText">
    <w:name w:val="endnote text"/>
    <w:basedOn w:val="Normal"/>
    <w:link w:val="EndnoteTextChar"/>
    <w:uiPriority w:val="99"/>
    <w:semiHidden/>
    <w:unhideWhenUsed/>
    <w:rsid w:val="00374FC9"/>
  </w:style>
  <w:style w:type="character" w:customStyle="1" w:styleId="EndnoteTextChar">
    <w:name w:val="Endnote Text Char"/>
    <w:basedOn w:val="DefaultParagraphFont"/>
    <w:link w:val="EndnoteText"/>
    <w:uiPriority w:val="99"/>
    <w:semiHidden/>
    <w:rsid w:val="00374FC9"/>
    <w:rPr>
      <w:sz w:val="20"/>
      <w:szCs w:val="20"/>
    </w:rPr>
  </w:style>
  <w:style w:type="character" w:styleId="EndnoteReference">
    <w:name w:val="endnote reference"/>
    <w:basedOn w:val="DefaultParagraphFont"/>
    <w:uiPriority w:val="99"/>
    <w:semiHidden/>
    <w:unhideWhenUsed/>
    <w:rsid w:val="00374FC9"/>
    <w:rPr>
      <w:vertAlign w:val="superscript"/>
    </w:rPr>
  </w:style>
  <w:style w:type="paragraph" w:styleId="NoSpacing">
    <w:name w:val="No Spacing"/>
    <w:uiPriority w:val="1"/>
    <w:qFormat/>
    <w:rsid w:val="008C5B30"/>
    <w:rPr>
      <w:sz w:val="22"/>
      <w:szCs w:val="22"/>
    </w:rPr>
  </w:style>
  <w:style w:type="paragraph" w:styleId="BalloonText">
    <w:name w:val="Balloon Text"/>
    <w:basedOn w:val="Normal"/>
    <w:link w:val="BalloonTextChar"/>
    <w:uiPriority w:val="99"/>
    <w:semiHidden/>
    <w:unhideWhenUsed/>
    <w:rsid w:val="00C47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495"/>
    <w:rPr>
      <w:rFonts w:ascii="Segoe UI" w:hAnsi="Segoe UI" w:cs="Segoe UI"/>
      <w:sz w:val="18"/>
      <w:szCs w:val="18"/>
    </w:rPr>
  </w:style>
  <w:style w:type="paragraph" w:styleId="FootnoteText">
    <w:name w:val="footnote text"/>
    <w:basedOn w:val="Normal"/>
    <w:link w:val="FootnoteTextChar"/>
    <w:uiPriority w:val="99"/>
    <w:semiHidden/>
    <w:unhideWhenUsed/>
    <w:rsid w:val="00EB03E1"/>
  </w:style>
  <w:style w:type="character" w:customStyle="1" w:styleId="FootnoteTextChar">
    <w:name w:val="Footnote Text Char"/>
    <w:basedOn w:val="DefaultParagraphFont"/>
    <w:link w:val="FootnoteText"/>
    <w:uiPriority w:val="99"/>
    <w:semiHidden/>
    <w:rsid w:val="00EB03E1"/>
    <w:rPr>
      <w:sz w:val="20"/>
      <w:szCs w:val="20"/>
    </w:rPr>
  </w:style>
  <w:style w:type="character" w:styleId="FootnoteReference">
    <w:name w:val="footnote reference"/>
    <w:basedOn w:val="DefaultParagraphFont"/>
    <w:uiPriority w:val="99"/>
    <w:semiHidden/>
    <w:unhideWhenUsed/>
    <w:rsid w:val="00EB0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270">
      <w:bodyDiv w:val="1"/>
      <w:marLeft w:val="0"/>
      <w:marRight w:val="0"/>
      <w:marTop w:val="0"/>
      <w:marBottom w:val="0"/>
      <w:divBdr>
        <w:top w:val="none" w:sz="0" w:space="0" w:color="auto"/>
        <w:left w:val="none" w:sz="0" w:space="0" w:color="auto"/>
        <w:bottom w:val="none" w:sz="0" w:space="0" w:color="auto"/>
        <w:right w:val="none" w:sz="0" w:space="0" w:color="auto"/>
      </w:divBdr>
    </w:div>
    <w:div w:id="172842078">
      <w:bodyDiv w:val="1"/>
      <w:marLeft w:val="0"/>
      <w:marRight w:val="0"/>
      <w:marTop w:val="0"/>
      <w:marBottom w:val="0"/>
      <w:divBdr>
        <w:top w:val="none" w:sz="0" w:space="0" w:color="auto"/>
        <w:left w:val="none" w:sz="0" w:space="0" w:color="auto"/>
        <w:bottom w:val="none" w:sz="0" w:space="0" w:color="auto"/>
        <w:right w:val="none" w:sz="0" w:space="0" w:color="auto"/>
      </w:divBdr>
      <w:divsChild>
        <w:div w:id="618532771">
          <w:marLeft w:val="446"/>
          <w:marRight w:val="0"/>
          <w:marTop w:val="200"/>
          <w:marBottom w:val="0"/>
          <w:divBdr>
            <w:top w:val="none" w:sz="0" w:space="0" w:color="auto"/>
            <w:left w:val="none" w:sz="0" w:space="0" w:color="auto"/>
            <w:bottom w:val="none" w:sz="0" w:space="0" w:color="auto"/>
            <w:right w:val="none" w:sz="0" w:space="0" w:color="auto"/>
          </w:divBdr>
        </w:div>
        <w:div w:id="249002475">
          <w:marLeft w:val="446"/>
          <w:marRight w:val="0"/>
          <w:marTop w:val="200"/>
          <w:marBottom w:val="0"/>
          <w:divBdr>
            <w:top w:val="none" w:sz="0" w:space="0" w:color="auto"/>
            <w:left w:val="none" w:sz="0" w:space="0" w:color="auto"/>
            <w:bottom w:val="none" w:sz="0" w:space="0" w:color="auto"/>
            <w:right w:val="none" w:sz="0" w:space="0" w:color="auto"/>
          </w:divBdr>
        </w:div>
        <w:div w:id="91319662">
          <w:marLeft w:val="446"/>
          <w:marRight w:val="0"/>
          <w:marTop w:val="200"/>
          <w:marBottom w:val="0"/>
          <w:divBdr>
            <w:top w:val="none" w:sz="0" w:space="0" w:color="auto"/>
            <w:left w:val="none" w:sz="0" w:space="0" w:color="auto"/>
            <w:bottom w:val="none" w:sz="0" w:space="0" w:color="auto"/>
            <w:right w:val="none" w:sz="0" w:space="0" w:color="auto"/>
          </w:divBdr>
        </w:div>
        <w:div w:id="2092502855">
          <w:marLeft w:val="446"/>
          <w:marRight w:val="0"/>
          <w:marTop w:val="200"/>
          <w:marBottom w:val="0"/>
          <w:divBdr>
            <w:top w:val="none" w:sz="0" w:space="0" w:color="auto"/>
            <w:left w:val="none" w:sz="0" w:space="0" w:color="auto"/>
            <w:bottom w:val="none" w:sz="0" w:space="0" w:color="auto"/>
            <w:right w:val="none" w:sz="0" w:space="0" w:color="auto"/>
          </w:divBdr>
        </w:div>
        <w:div w:id="1984003038">
          <w:marLeft w:val="446"/>
          <w:marRight w:val="0"/>
          <w:marTop w:val="200"/>
          <w:marBottom w:val="0"/>
          <w:divBdr>
            <w:top w:val="none" w:sz="0" w:space="0" w:color="auto"/>
            <w:left w:val="none" w:sz="0" w:space="0" w:color="auto"/>
            <w:bottom w:val="none" w:sz="0" w:space="0" w:color="auto"/>
            <w:right w:val="none" w:sz="0" w:space="0" w:color="auto"/>
          </w:divBdr>
        </w:div>
        <w:div w:id="2018842483">
          <w:marLeft w:val="446"/>
          <w:marRight w:val="0"/>
          <w:marTop w:val="200"/>
          <w:marBottom w:val="0"/>
          <w:divBdr>
            <w:top w:val="none" w:sz="0" w:space="0" w:color="auto"/>
            <w:left w:val="none" w:sz="0" w:space="0" w:color="auto"/>
            <w:bottom w:val="none" w:sz="0" w:space="0" w:color="auto"/>
            <w:right w:val="none" w:sz="0" w:space="0" w:color="auto"/>
          </w:divBdr>
        </w:div>
        <w:div w:id="1883395020">
          <w:marLeft w:val="446"/>
          <w:marRight w:val="0"/>
          <w:marTop w:val="200"/>
          <w:marBottom w:val="0"/>
          <w:divBdr>
            <w:top w:val="none" w:sz="0" w:space="0" w:color="auto"/>
            <w:left w:val="none" w:sz="0" w:space="0" w:color="auto"/>
            <w:bottom w:val="none" w:sz="0" w:space="0" w:color="auto"/>
            <w:right w:val="none" w:sz="0" w:space="0" w:color="auto"/>
          </w:divBdr>
        </w:div>
        <w:div w:id="1797213744">
          <w:marLeft w:val="446"/>
          <w:marRight w:val="0"/>
          <w:marTop w:val="200"/>
          <w:marBottom w:val="0"/>
          <w:divBdr>
            <w:top w:val="none" w:sz="0" w:space="0" w:color="auto"/>
            <w:left w:val="none" w:sz="0" w:space="0" w:color="auto"/>
            <w:bottom w:val="none" w:sz="0" w:space="0" w:color="auto"/>
            <w:right w:val="none" w:sz="0" w:space="0" w:color="auto"/>
          </w:divBdr>
        </w:div>
        <w:div w:id="1871256258">
          <w:marLeft w:val="446"/>
          <w:marRight w:val="0"/>
          <w:marTop w:val="200"/>
          <w:marBottom w:val="0"/>
          <w:divBdr>
            <w:top w:val="none" w:sz="0" w:space="0" w:color="auto"/>
            <w:left w:val="none" w:sz="0" w:space="0" w:color="auto"/>
            <w:bottom w:val="none" w:sz="0" w:space="0" w:color="auto"/>
            <w:right w:val="none" w:sz="0" w:space="0" w:color="auto"/>
          </w:divBdr>
        </w:div>
      </w:divsChild>
    </w:div>
    <w:div w:id="452990783">
      <w:bodyDiv w:val="1"/>
      <w:marLeft w:val="0"/>
      <w:marRight w:val="0"/>
      <w:marTop w:val="0"/>
      <w:marBottom w:val="0"/>
      <w:divBdr>
        <w:top w:val="none" w:sz="0" w:space="0" w:color="auto"/>
        <w:left w:val="none" w:sz="0" w:space="0" w:color="auto"/>
        <w:bottom w:val="none" w:sz="0" w:space="0" w:color="auto"/>
        <w:right w:val="none" w:sz="0" w:space="0" w:color="auto"/>
      </w:divBdr>
    </w:div>
    <w:div w:id="482089526">
      <w:bodyDiv w:val="1"/>
      <w:marLeft w:val="0"/>
      <w:marRight w:val="0"/>
      <w:marTop w:val="0"/>
      <w:marBottom w:val="0"/>
      <w:divBdr>
        <w:top w:val="none" w:sz="0" w:space="0" w:color="auto"/>
        <w:left w:val="none" w:sz="0" w:space="0" w:color="auto"/>
        <w:bottom w:val="none" w:sz="0" w:space="0" w:color="auto"/>
        <w:right w:val="none" w:sz="0" w:space="0" w:color="auto"/>
      </w:divBdr>
    </w:div>
    <w:div w:id="697512422">
      <w:bodyDiv w:val="1"/>
      <w:marLeft w:val="0"/>
      <w:marRight w:val="0"/>
      <w:marTop w:val="0"/>
      <w:marBottom w:val="0"/>
      <w:divBdr>
        <w:top w:val="none" w:sz="0" w:space="0" w:color="auto"/>
        <w:left w:val="none" w:sz="0" w:space="0" w:color="auto"/>
        <w:bottom w:val="none" w:sz="0" w:space="0" w:color="auto"/>
        <w:right w:val="none" w:sz="0" w:space="0" w:color="auto"/>
      </w:divBdr>
    </w:div>
    <w:div w:id="745224203">
      <w:bodyDiv w:val="1"/>
      <w:marLeft w:val="0"/>
      <w:marRight w:val="0"/>
      <w:marTop w:val="0"/>
      <w:marBottom w:val="0"/>
      <w:divBdr>
        <w:top w:val="none" w:sz="0" w:space="0" w:color="auto"/>
        <w:left w:val="none" w:sz="0" w:space="0" w:color="auto"/>
        <w:bottom w:val="none" w:sz="0" w:space="0" w:color="auto"/>
        <w:right w:val="none" w:sz="0" w:space="0" w:color="auto"/>
      </w:divBdr>
    </w:div>
    <w:div w:id="865556750">
      <w:bodyDiv w:val="1"/>
      <w:marLeft w:val="0"/>
      <w:marRight w:val="0"/>
      <w:marTop w:val="0"/>
      <w:marBottom w:val="0"/>
      <w:divBdr>
        <w:top w:val="none" w:sz="0" w:space="0" w:color="auto"/>
        <w:left w:val="none" w:sz="0" w:space="0" w:color="auto"/>
        <w:bottom w:val="none" w:sz="0" w:space="0" w:color="auto"/>
        <w:right w:val="none" w:sz="0" w:space="0" w:color="auto"/>
      </w:divBdr>
    </w:div>
    <w:div w:id="931015402">
      <w:bodyDiv w:val="1"/>
      <w:marLeft w:val="0"/>
      <w:marRight w:val="0"/>
      <w:marTop w:val="0"/>
      <w:marBottom w:val="0"/>
      <w:divBdr>
        <w:top w:val="none" w:sz="0" w:space="0" w:color="auto"/>
        <w:left w:val="none" w:sz="0" w:space="0" w:color="auto"/>
        <w:bottom w:val="none" w:sz="0" w:space="0" w:color="auto"/>
        <w:right w:val="none" w:sz="0" w:space="0" w:color="auto"/>
      </w:divBdr>
    </w:div>
    <w:div w:id="1029380413">
      <w:bodyDiv w:val="1"/>
      <w:marLeft w:val="0"/>
      <w:marRight w:val="0"/>
      <w:marTop w:val="0"/>
      <w:marBottom w:val="0"/>
      <w:divBdr>
        <w:top w:val="none" w:sz="0" w:space="0" w:color="auto"/>
        <w:left w:val="none" w:sz="0" w:space="0" w:color="auto"/>
        <w:bottom w:val="none" w:sz="0" w:space="0" w:color="auto"/>
        <w:right w:val="none" w:sz="0" w:space="0" w:color="auto"/>
      </w:divBdr>
    </w:div>
    <w:div w:id="1172990473">
      <w:bodyDiv w:val="1"/>
      <w:marLeft w:val="0"/>
      <w:marRight w:val="0"/>
      <w:marTop w:val="0"/>
      <w:marBottom w:val="0"/>
      <w:divBdr>
        <w:top w:val="none" w:sz="0" w:space="0" w:color="auto"/>
        <w:left w:val="none" w:sz="0" w:space="0" w:color="auto"/>
        <w:bottom w:val="none" w:sz="0" w:space="0" w:color="auto"/>
        <w:right w:val="none" w:sz="0" w:space="0" w:color="auto"/>
      </w:divBdr>
    </w:div>
    <w:div w:id="1316371703">
      <w:bodyDiv w:val="1"/>
      <w:marLeft w:val="0"/>
      <w:marRight w:val="0"/>
      <w:marTop w:val="0"/>
      <w:marBottom w:val="0"/>
      <w:divBdr>
        <w:top w:val="none" w:sz="0" w:space="0" w:color="auto"/>
        <w:left w:val="none" w:sz="0" w:space="0" w:color="auto"/>
        <w:bottom w:val="none" w:sz="0" w:space="0" w:color="auto"/>
        <w:right w:val="none" w:sz="0" w:space="0" w:color="auto"/>
      </w:divBdr>
    </w:div>
    <w:div w:id="1387214730">
      <w:bodyDiv w:val="1"/>
      <w:marLeft w:val="0"/>
      <w:marRight w:val="0"/>
      <w:marTop w:val="0"/>
      <w:marBottom w:val="0"/>
      <w:divBdr>
        <w:top w:val="none" w:sz="0" w:space="0" w:color="auto"/>
        <w:left w:val="none" w:sz="0" w:space="0" w:color="auto"/>
        <w:bottom w:val="none" w:sz="0" w:space="0" w:color="auto"/>
        <w:right w:val="none" w:sz="0" w:space="0" w:color="auto"/>
      </w:divBdr>
    </w:div>
    <w:div w:id="1410924812">
      <w:bodyDiv w:val="1"/>
      <w:marLeft w:val="0"/>
      <w:marRight w:val="0"/>
      <w:marTop w:val="0"/>
      <w:marBottom w:val="0"/>
      <w:divBdr>
        <w:top w:val="none" w:sz="0" w:space="0" w:color="auto"/>
        <w:left w:val="none" w:sz="0" w:space="0" w:color="auto"/>
        <w:bottom w:val="none" w:sz="0" w:space="0" w:color="auto"/>
        <w:right w:val="none" w:sz="0" w:space="0" w:color="auto"/>
      </w:divBdr>
    </w:div>
    <w:div w:id="1495606727">
      <w:bodyDiv w:val="1"/>
      <w:marLeft w:val="0"/>
      <w:marRight w:val="0"/>
      <w:marTop w:val="0"/>
      <w:marBottom w:val="0"/>
      <w:divBdr>
        <w:top w:val="none" w:sz="0" w:space="0" w:color="auto"/>
        <w:left w:val="none" w:sz="0" w:space="0" w:color="auto"/>
        <w:bottom w:val="none" w:sz="0" w:space="0" w:color="auto"/>
        <w:right w:val="none" w:sz="0" w:space="0" w:color="auto"/>
      </w:divBdr>
    </w:div>
    <w:div w:id="1522664037">
      <w:bodyDiv w:val="1"/>
      <w:marLeft w:val="0"/>
      <w:marRight w:val="0"/>
      <w:marTop w:val="0"/>
      <w:marBottom w:val="0"/>
      <w:divBdr>
        <w:top w:val="none" w:sz="0" w:space="0" w:color="auto"/>
        <w:left w:val="none" w:sz="0" w:space="0" w:color="auto"/>
        <w:bottom w:val="none" w:sz="0" w:space="0" w:color="auto"/>
        <w:right w:val="none" w:sz="0" w:space="0" w:color="auto"/>
      </w:divBdr>
    </w:div>
    <w:div w:id="1598713195">
      <w:bodyDiv w:val="1"/>
      <w:marLeft w:val="0"/>
      <w:marRight w:val="0"/>
      <w:marTop w:val="0"/>
      <w:marBottom w:val="0"/>
      <w:divBdr>
        <w:top w:val="none" w:sz="0" w:space="0" w:color="auto"/>
        <w:left w:val="none" w:sz="0" w:space="0" w:color="auto"/>
        <w:bottom w:val="none" w:sz="0" w:space="0" w:color="auto"/>
        <w:right w:val="none" w:sz="0" w:space="0" w:color="auto"/>
      </w:divBdr>
    </w:div>
    <w:div w:id="1835340154">
      <w:bodyDiv w:val="1"/>
      <w:marLeft w:val="0"/>
      <w:marRight w:val="0"/>
      <w:marTop w:val="0"/>
      <w:marBottom w:val="0"/>
      <w:divBdr>
        <w:top w:val="none" w:sz="0" w:space="0" w:color="auto"/>
        <w:left w:val="none" w:sz="0" w:space="0" w:color="auto"/>
        <w:bottom w:val="none" w:sz="0" w:space="0" w:color="auto"/>
        <w:right w:val="none" w:sz="0" w:space="0" w:color="auto"/>
      </w:divBdr>
    </w:div>
    <w:div w:id="2040663784">
      <w:bodyDiv w:val="1"/>
      <w:marLeft w:val="0"/>
      <w:marRight w:val="0"/>
      <w:marTop w:val="0"/>
      <w:marBottom w:val="0"/>
      <w:divBdr>
        <w:top w:val="none" w:sz="0" w:space="0" w:color="auto"/>
        <w:left w:val="none" w:sz="0" w:space="0" w:color="auto"/>
        <w:bottom w:val="none" w:sz="0" w:space="0" w:color="auto"/>
        <w:right w:val="none" w:sz="0" w:space="0" w:color="auto"/>
      </w:divBdr>
      <w:divsChild>
        <w:div w:id="692345721">
          <w:marLeft w:val="0"/>
          <w:marRight w:val="0"/>
          <w:marTop w:val="0"/>
          <w:marBottom w:val="0"/>
          <w:divBdr>
            <w:top w:val="none" w:sz="0" w:space="0" w:color="auto"/>
            <w:left w:val="none" w:sz="0" w:space="0" w:color="auto"/>
            <w:bottom w:val="none" w:sz="0" w:space="0" w:color="auto"/>
            <w:right w:val="none" w:sz="0" w:space="0" w:color="auto"/>
          </w:divBdr>
          <w:divsChild>
            <w:div w:id="488719222">
              <w:marLeft w:val="0"/>
              <w:marRight w:val="0"/>
              <w:marTop w:val="0"/>
              <w:marBottom w:val="0"/>
              <w:divBdr>
                <w:top w:val="none" w:sz="0" w:space="0" w:color="auto"/>
                <w:left w:val="none" w:sz="0" w:space="0" w:color="auto"/>
                <w:bottom w:val="none" w:sz="0" w:space="0" w:color="auto"/>
                <w:right w:val="none" w:sz="0" w:space="0" w:color="auto"/>
              </w:divBdr>
              <w:divsChild>
                <w:div w:id="4018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156">
          <w:marLeft w:val="0"/>
          <w:marRight w:val="0"/>
          <w:marTop w:val="0"/>
          <w:marBottom w:val="0"/>
          <w:divBdr>
            <w:top w:val="none" w:sz="0" w:space="0" w:color="auto"/>
            <w:left w:val="none" w:sz="0" w:space="0" w:color="auto"/>
            <w:bottom w:val="none" w:sz="0" w:space="0" w:color="auto"/>
            <w:right w:val="none" w:sz="0" w:space="0" w:color="auto"/>
          </w:divBdr>
          <w:divsChild>
            <w:div w:id="1953124706">
              <w:marLeft w:val="0"/>
              <w:marRight w:val="0"/>
              <w:marTop w:val="0"/>
              <w:marBottom w:val="0"/>
              <w:divBdr>
                <w:top w:val="none" w:sz="0" w:space="0" w:color="auto"/>
                <w:left w:val="none" w:sz="0" w:space="0" w:color="auto"/>
                <w:bottom w:val="none" w:sz="0" w:space="0" w:color="auto"/>
                <w:right w:val="none" w:sz="0" w:space="0" w:color="auto"/>
              </w:divBdr>
              <w:divsChild>
                <w:div w:id="1995720722">
                  <w:marLeft w:val="0"/>
                  <w:marRight w:val="0"/>
                  <w:marTop w:val="0"/>
                  <w:marBottom w:val="0"/>
                  <w:divBdr>
                    <w:top w:val="none" w:sz="0" w:space="0" w:color="auto"/>
                    <w:left w:val="none" w:sz="0" w:space="0" w:color="auto"/>
                    <w:bottom w:val="none" w:sz="0" w:space="0" w:color="auto"/>
                    <w:right w:val="none" w:sz="0" w:space="0" w:color="auto"/>
                  </w:divBdr>
                  <w:divsChild>
                    <w:div w:id="429740194">
                      <w:marLeft w:val="0"/>
                      <w:marRight w:val="0"/>
                      <w:marTop w:val="90"/>
                      <w:marBottom w:val="0"/>
                      <w:divBdr>
                        <w:top w:val="none" w:sz="0" w:space="0" w:color="auto"/>
                        <w:left w:val="none" w:sz="0" w:space="0" w:color="auto"/>
                        <w:bottom w:val="none" w:sz="0" w:space="0" w:color="auto"/>
                        <w:right w:val="none" w:sz="0" w:space="0" w:color="auto"/>
                      </w:divBdr>
                      <w:divsChild>
                        <w:div w:id="1022049919">
                          <w:marLeft w:val="0"/>
                          <w:marRight w:val="0"/>
                          <w:marTop w:val="0"/>
                          <w:marBottom w:val="420"/>
                          <w:divBdr>
                            <w:top w:val="none" w:sz="0" w:space="0" w:color="auto"/>
                            <w:left w:val="none" w:sz="0" w:space="0" w:color="auto"/>
                            <w:bottom w:val="none" w:sz="0" w:space="0" w:color="auto"/>
                            <w:right w:val="none" w:sz="0" w:space="0" w:color="auto"/>
                          </w:divBdr>
                          <w:divsChild>
                            <w:div w:id="350687818">
                              <w:marLeft w:val="0"/>
                              <w:marRight w:val="0"/>
                              <w:marTop w:val="0"/>
                              <w:marBottom w:val="0"/>
                              <w:divBdr>
                                <w:top w:val="none" w:sz="0" w:space="0" w:color="auto"/>
                                <w:left w:val="none" w:sz="0" w:space="0" w:color="auto"/>
                                <w:bottom w:val="none" w:sz="0" w:space="0" w:color="auto"/>
                                <w:right w:val="none" w:sz="0" w:space="0" w:color="auto"/>
                              </w:divBdr>
                              <w:divsChild>
                                <w:div w:id="995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1900">
      <w:bodyDiv w:val="1"/>
      <w:marLeft w:val="0"/>
      <w:marRight w:val="0"/>
      <w:marTop w:val="0"/>
      <w:marBottom w:val="0"/>
      <w:divBdr>
        <w:top w:val="none" w:sz="0" w:space="0" w:color="auto"/>
        <w:left w:val="none" w:sz="0" w:space="0" w:color="auto"/>
        <w:bottom w:val="none" w:sz="0" w:space="0" w:color="auto"/>
        <w:right w:val="none" w:sz="0" w:space="0" w:color="auto"/>
      </w:divBdr>
    </w:div>
    <w:div w:id="2070029567">
      <w:bodyDiv w:val="1"/>
      <w:marLeft w:val="0"/>
      <w:marRight w:val="0"/>
      <w:marTop w:val="0"/>
      <w:marBottom w:val="0"/>
      <w:divBdr>
        <w:top w:val="none" w:sz="0" w:space="0" w:color="auto"/>
        <w:left w:val="none" w:sz="0" w:space="0" w:color="auto"/>
        <w:bottom w:val="none" w:sz="0" w:space="0" w:color="auto"/>
        <w:right w:val="none" w:sz="0" w:space="0" w:color="auto"/>
      </w:divBdr>
    </w:div>
    <w:div w:id="2085640456">
      <w:bodyDiv w:val="1"/>
      <w:marLeft w:val="0"/>
      <w:marRight w:val="0"/>
      <w:marTop w:val="0"/>
      <w:marBottom w:val="0"/>
      <w:divBdr>
        <w:top w:val="none" w:sz="0" w:space="0" w:color="auto"/>
        <w:left w:val="none" w:sz="0" w:space="0" w:color="auto"/>
        <w:bottom w:val="none" w:sz="0" w:space="0" w:color="auto"/>
        <w:right w:val="none" w:sz="0" w:space="0" w:color="auto"/>
      </w:divBdr>
      <w:divsChild>
        <w:div w:id="1565262190">
          <w:marLeft w:val="0"/>
          <w:marRight w:val="0"/>
          <w:marTop w:val="0"/>
          <w:marBottom w:val="0"/>
          <w:divBdr>
            <w:top w:val="single" w:sz="2" w:space="0" w:color="000000"/>
            <w:left w:val="single" w:sz="2" w:space="0" w:color="000000"/>
            <w:bottom w:val="single" w:sz="2" w:space="0" w:color="000000"/>
            <w:right w:val="single" w:sz="2" w:space="0" w:color="000000"/>
          </w:divBdr>
          <w:divsChild>
            <w:div w:id="371664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2693415">
          <w:marLeft w:val="0"/>
          <w:marRight w:val="0"/>
          <w:marTop w:val="0"/>
          <w:marBottom w:val="0"/>
          <w:divBdr>
            <w:top w:val="single" w:sz="2" w:space="0" w:color="000000"/>
            <w:left w:val="single" w:sz="2" w:space="0" w:color="000000"/>
            <w:bottom w:val="single" w:sz="2" w:space="0" w:color="000000"/>
            <w:right w:val="single" w:sz="2" w:space="0" w:color="000000"/>
          </w:divBdr>
          <w:divsChild>
            <w:div w:id="1842088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lynnobyrne/Library/Containers/com.apple.mail/Data/Library/Mail%20Downloads/EFF3EAF7-5F6D-4106-A8E8-BD3607116D6A/Beyond%20Blended%20Learning%20Blog%201%20EntEdinAction.docx" TargetMode="External"/><Relationship Id="rId13" Type="http://schemas.openxmlformats.org/officeDocument/2006/relationships/hyperlink" Target="file:///Users/lynnobyrne/Library/Containers/com.apple.mail/Data/Library/Mail%20Downloads/EFF3EAF7-5F6D-4106-A8E8-BD3607116D6A/Beyond%20Blended%20Learning%20Blog%201%20EntEdinAction.docx"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Users/lynnobyrne/Library/Containers/com.apple.mail/Data/Library/Mail%20Downloads/EFF3EAF7-5F6D-4106-A8E8-BD3607116D6A/Enterprise%20for%20All%20decisions%20and%20lessons%20learnt%20Blog%206%20EntEdinOnline.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lynnobyrne/Library/Containers/com.apple.mail/Data/Library/Mail%20Downloads/EFF3EAF7-5F6D-4106-A8E8-BD3607116D6A/Top%20Tips%20Blog%207%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Users/lynnobyrne/Library/Containers/com.apple.mail/Data/Library/Mail%20Downloads/EFF3EAF7-5F6D-4106-A8E8-BD3607116D6A/Top%20Tips%20Blog%207%20.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Users/lynnobyrne/Library/Containers/com.apple.mail/Data/Library/Mail%20Downloads/EFF3EAF7-5F6D-4106-A8E8-BD3607116D6A/Enterprise%20for%20All%20decisions%20and%20lessons%20learnt%20Blog%206%20EntEdinOnline.docx" TargetMode="External"/><Relationship Id="rId14" Type="http://schemas.openxmlformats.org/officeDocument/2006/relationships/hyperlink" Target="file:///Users/lynnobyrne/Library/Containers/com.apple.mail/Data/Library/Mail%20Downloads/EFF3EAF7-5F6D-4106-A8E8-BD3607116D6A/Top%20Tips%20Blog%207%20.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79C3-B76A-45D5-AC86-ECBA00E5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Price</dc:creator>
  <cp:keywords/>
  <dc:description/>
  <cp:lastModifiedBy>Lynn O'Byrne</cp:lastModifiedBy>
  <cp:revision>2</cp:revision>
  <cp:lastPrinted>2018-04-23T11:03:00Z</cp:lastPrinted>
  <dcterms:created xsi:type="dcterms:W3CDTF">2020-07-01T11:49:00Z</dcterms:created>
  <dcterms:modified xsi:type="dcterms:W3CDTF">2020-07-01T11:49:00Z</dcterms:modified>
</cp:coreProperties>
</file>